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360"/>
        <w:tblW w:w="0" w:type="auto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tblLook w:val="04A0" w:firstRow="1" w:lastRow="0" w:firstColumn="1" w:lastColumn="0" w:noHBand="0" w:noVBand="1"/>
      </w:tblPr>
      <w:tblGrid>
        <w:gridCol w:w="2864"/>
        <w:gridCol w:w="5891"/>
      </w:tblGrid>
      <w:tr w:rsidR="00D12C4A" w:rsidRPr="00176587" w:rsidTr="00D12C4A">
        <w:trPr>
          <w:trHeight w:val="703"/>
        </w:trPr>
        <w:tc>
          <w:tcPr>
            <w:tcW w:w="2864" w:type="dxa"/>
            <w:vMerge w:val="restart"/>
            <w:shd w:val="clear" w:color="auto" w:fill="auto"/>
            <w:vAlign w:val="center"/>
          </w:tcPr>
          <w:p w:rsidR="00D12C4A" w:rsidRDefault="00950BBB" w:rsidP="007A0D54">
            <w:pPr>
              <w:pStyle w:val="En-tte"/>
              <w:jc w:val="center"/>
              <w:rPr>
                <w:rFonts w:ascii="Calibri" w:eastAsia="Calibri" w:hAnsi="Calibri" w:cs="Arial"/>
                <w:i/>
                <w:color w:val="808080"/>
                <w:sz w:val="22"/>
                <w:szCs w:val="22"/>
              </w:rPr>
            </w:pPr>
            <w:bookmarkStart w:id="0" w:name="_GoBack"/>
            <w:bookmarkEnd w:id="0"/>
            <w:r w:rsidRPr="00176587">
              <w:rPr>
                <w:rFonts w:ascii="Calibri" w:eastAsia="Calibri" w:hAnsi="Calibri" w:cs="Arial"/>
                <w:i/>
                <w:noProof/>
                <w:color w:val="808080"/>
                <w:sz w:val="22"/>
                <w:szCs w:val="22"/>
              </w:rPr>
              <w:drawing>
                <wp:anchor distT="0" distB="0" distL="114300" distR="114300" simplePos="0" relativeHeight="251661312" behindDoc="0" locked="1" layoutInCell="1" allowOverlap="1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26670</wp:posOffset>
                  </wp:positionV>
                  <wp:extent cx="767080" cy="439420"/>
                  <wp:effectExtent l="0" t="0" r="0" b="0"/>
                  <wp:wrapNone/>
                  <wp:docPr id="23" name="Image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080" cy="439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12C4A" w:rsidRPr="00176587">
              <w:rPr>
                <w:rFonts w:ascii="Calibri" w:eastAsia="Calibri" w:hAnsi="Calibri" w:cs="Arial"/>
                <w:i/>
                <w:color w:val="808080"/>
                <w:sz w:val="22"/>
                <w:szCs w:val="22"/>
              </w:rPr>
              <w:t xml:space="preserve"> </w:t>
            </w:r>
          </w:p>
          <w:p w:rsidR="00D12C4A" w:rsidRDefault="00D12C4A" w:rsidP="007A0D54">
            <w:pPr>
              <w:pStyle w:val="En-tte"/>
              <w:jc w:val="center"/>
              <w:rPr>
                <w:rFonts w:ascii="Calibri" w:eastAsia="Calibri" w:hAnsi="Calibri" w:cs="Arial"/>
                <w:i/>
                <w:color w:val="808080"/>
                <w:sz w:val="22"/>
                <w:szCs w:val="22"/>
              </w:rPr>
            </w:pPr>
          </w:p>
          <w:p w:rsidR="00D12C4A" w:rsidRPr="00950BBB" w:rsidRDefault="00950BBB" w:rsidP="00950BBB">
            <w:pPr>
              <w:pStyle w:val="En-tte"/>
              <w:jc w:val="center"/>
              <w:rPr>
                <w:rFonts w:ascii="Calibri" w:eastAsia="Calibri" w:hAnsi="Calibri" w:cs="Arial"/>
                <w:i/>
                <w:color w:val="808080"/>
                <w:sz w:val="22"/>
                <w:szCs w:val="22"/>
              </w:rPr>
            </w:pPr>
            <w:r w:rsidRPr="00B274E2">
              <w:rPr>
                <w:b/>
                <w:noProof/>
                <w:sz w:val="22"/>
              </w:rPr>
              <w:drawing>
                <wp:inline distT="0" distB="0" distL="0" distR="0">
                  <wp:extent cx="609600" cy="520700"/>
                  <wp:effectExtent l="0" t="0" r="0" b="0"/>
                  <wp:docPr id="1" name="Image 6" descr="01-cpias-quadri-dvlp_petit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01-cpias-quadri-dvlp_petit4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Arial"/>
                <w:i/>
                <w:noProof/>
                <w:color w:val="808080"/>
                <w:sz w:val="22"/>
                <w:szCs w:val="22"/>
              </w:rPr>
              <w:drawing>
                <wp:inline distT="0" distB="0" distL="0" distR="0">
                  <wp:extent cx="562639" cy="612476"/>
                  <wp:effectExtent l="0" t="0" r="0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LogoURPSFondtransparent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294" cy="631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1" w:type="dxa"/>
            <w:vMerge w:val="restart"/>
            <w:shd w:val="clear" w:color="auto" w:fill="auto"/>
            <w:vAlign w:val="center"/>
          </w:tcPr>
          <w:p w:rsidR="00D12C4A" w:rsidRDefault="00D12C4A" w:rsidP="007A0D54">
            <w:pPr>
              <w:pStyle w:val="En-tte"/>
              <w:jc w:val="center"/>
              <w:rPr>
                <w:rFonts w:ascii="Calibri" w:eastAsia="Calibri" w:hAnsi="Calibri" w:cs="Arial"/>
                <w:color w:val="365F91"/>
                <w:sz w:val="24"/>
                <w:szCs w:val="22"/>
              </w:rPr>
            </w:pPr>
            <w:r w:rsidRPr="00176587">
              <w:rPr>
                <w:rFonts w:ascii="Calibri" w:eastAsia="Calibri" w:hAnsi="Calibri" w:cs="Arial"/>
                <w:color w:val="365F91"/>
                <w:sz w:val="24"/>
                <w:szCs w:val="22"/>
              </w:rPr>
              <w:t xml:space="preserve">Recommandations </w:t>
            </w:r>
            <w:r>
              <w:rPr>
                <w:rFonts w:ascii="Calibri" w:eastAsia="Calibri" w:hAnsi="Calibri" w:cs="Arial"/>
                <w:color w:val="365F91"/>
                <w:sz w:val="24"/>
                <w:szCs w:val="22"/>
              </w:rPr>
              <w:t>régionales pour la prise en charge en officine de</w:t>
            </w:r>
            <w:r w:rsidRPr="000A2CF4">
              <w:rPr>
                <w:rFonts w:ascii="Calibri" w:eastAsia="Calibri" w:hAnsi="Calibri" w:cs="Arial"/>
                <w:color w:val="365F91"/>
                <w:sz w:val="24"/>
                <w:szCs w:val="22"/>
              </w:rPr>
              <w:t xml:space="preserve"> patient</w:t>
            </w:r>
            <w:r>
              <w:rPr>
                <w:rFonts w:ascii="Calibri" w:eastAsia="Calibri" w:hAnsi="Calibri" w:cs="Arial"/>
                <w:color w:val="365F91"/>
                <w:sz w:val="24"/>
                <w:szCs w:val="22"/>
              </w:rPr>
              <w:t>s présentant</w:t>
            </w:r>
            <w:r w:rsidRPr="000A2CF4">
              <w:rPr>
                <w:rFonts w:ascii="Calibri" w:eastAsia="Calibri" w:hAnsi="Calibri" w:cs="Arial"/>
                <w:color w:val="365F91"/>
                <w:sz w:val="24"/>
                <w:szCs w:val="22"/>
              </w:rPr>
              <w:t xml:space="preserve"> des symptômes évocateurs du </w:t>
            </w:r>
            <w:r w:rsidRPr="00176587">
              <w:rPr>
                <w:rFonts w:ascii="Calibri" w:eastAsia="Calibri" w:hAnsi="Calibri" w:cs="Arial"/>
                <w:color w:val="365F91"/>
                <w:sz w:val="24"/>
                <w:szCs w:val="22"/>
              </w:rPr>
              <w:t>COVID-19</w:t>
            </w:r>
          </w:p>
          <w:p w:rsidR="00D12C4A" w:rsidRDefault="00D12C4A" w:rsidP="007A0D54">
            <w:pPr>
              <w:pStyle w:val="En-tte"/>
              <w:jc w:val="center"/>
              <w:rPr>
                <w:rFonts w:ascii="Calibri" w:eastAsia="Calibri" w:hAnsi="Calibri" w:cs="Arial"/>
                <w:color w:val="365F91"/>
                <w:sz w:val="24"/>
                <w:szCs w:val="22"/>
              </w:rPr>
            </w:pPr>
          </w:p>
          <w:p w:rsidR="00D12C4A" w:rsidRPr="00176587" w:rsidRDefault="00D12C4A" w:rsidP="007A0D54">
            <w:pPr>
              <w:pStyle w:val="En-tte"/>
              <w:jc w:val="center"/>
              <w:rPr>
                <w:rFonts w:ascii="Calibri" w:eastAsia="Calibri" w:hAnsi="Calibri" w:cs="Arial"/>
                <w:color w:val="365F91"/>
                <w:sz w:val="24"/>
                <w:szCs w:val="22"/>
              </w:rPr>
            </w:pPr>
            <w:r>
              <w:rPr>
                <w:rFonts w:ascii="Calibri" w:eastAsia="Calibri" w:hAnsi="Calibri" w:cs="Arial"/>
                <w:i/>
                <w:color w:val="808080"/>
                <w:sz w:val="22"/>
                <w:szCs w:val="22"/>
              </w:rPr>
              <w:t>13</w:t>
            </w:r>
            <w:r w:rsidRPr="00176587">
              <w:rPr>
                <w:rFonts w:ascii="Calibri" w:eastAsia="Calibri" w:hAnsi="Calibri" w:cs="Arial"/>
                <w:i/>
                <w:color w:val="808080"/>
                <w:sz w:val="22"/>
                <w:szCs w:val="22"/>
              </w:rPr>
              <w:t>/03/2020</w:t>
            </w:r>
          </w:p>
        </w:tc>
      </w:tr>
      <w:tr w:rsidR="00D12C4A" w:rsidRPr="00176587" w:rsidTr="00D12C4A">
        <w:trPr>
          <w:trHeight w:val="530"/>
        </w:trPr>
        <w:tc>
          <w:tcPr>
            <w:tcW w:w="2864" w:type="dxa"/>
            <w:vMerge/>
            <w:shd w:val="clear" w:color="auto" w:fill="auto"/>
            <w:vAlign w:val="center"/>
          </w:tcPr>
          <w:p w:rsidR="00D12C4A" w:rsidRPr="00176587" w:rsidRDefault="00D12C4A" w:rsidP="007A0D54">
            <w:pPr>
              <w:pStyle w:val="En-tte"/>
              <w:jc w:val="center"/>
              <w:rPr>
                <w:rFonts w:ascii="Calibri" w:eastAsia="Calibri" w:hAnsi="Calibri" w:cs="Arial"/>
                <w:i/>
                <w:color w:val="808080"/>
                <w:sz w:val="22"/>
                <w:szCs w:val="22"/>
              </w:rPr>
            </w:pPr>
          </w:p>
        </w:tc>
        <w:tc>
          <w:tcPr>
            <w:tcW w:w="5891" w:type="dxa"/>
            <w:vMerge/>
            <w:shd w:val="clear" w:color="auto" w:fill="auto"/>
            <w:vAlign w:val="center"/>
          </w:tcPr>
          <w:p w:rsidR="00D12C4A" w:rsidRPr="00176587" w:rsidRDefault="00D12C4A" w:rsidP="007A0D54">
            <w:pPr>
              <w:pStyle w:val="En-tte"/>
              <w:jc w:val="center"/>
              <w:rPr>
                <w:rFonts w:ascii="Calibri" w:eastAsia="Calibri" w:hAnsi="Calibri" w:cs="Arial"/>
                <w:color w:val="365F91"/>
                <w:sz w:val="24"/>
                <w:szCs w:val="22"/>
              </w:rPr>
            </w:pPr>
          </w:p>
        </w:tc>
      </w:tr>
    </w:tbl>
    <w:p w:rsidR="00D35F4A" w:rsidRPr="00176587" w:rsidRDefault="00D35F4A" w:rsidP="003508E2">
      <w:pPr>
        <w:tabs>
          <w:tab w:val="left" w:pos="10773"/>
        </w:tabs>
        <w:ind w:left="567"/>
        <w:rPr>
          <w:rFonts w:ascii="Calibri" w:hAnsi="Calibri" w:cs="Arial"/>
          <w:sz w:val="24"/>
        </w:rPr>
        <w:sectPr w:rsidR="00D35F4A" w:rsidRPr="00176587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567" w:right="567" w:bottom="851" w:left="567" w:header="426" w:footer="720" w:gutter="0"/>
          <w:cols w:space="720"/>
          <w:titlePg/>
        </w:sectPr>
      </w:pPr>
      <w:r w:rsidRPr="00176587">
        <w:rPr>
          <w:rFonts w:ascii="Calibri" w:hAnsi="Calibri" w:cs="Arial"/>
          <w:color w:val="FFFFFF"/>
          <w:sz w:val="24"/>
        </w:rPr>
        <w:noBreakHyphen/>
      </w:r>
    </w:p>
    <w:p w:rsidR="00F777F1" w:rsidRPr="00176587" w:rsidRDefault="00F777F1" w:rsidP="003E6638">
      <w:pPr>
        <w:ind w:left="-284" w:right="140"/>
        <w:rPr>
          <w:rFonts w:ascii="Calibri" w:hAnsi="Calibri" w:cs="Arial"/>
          <w:sz w:val="22"/>
          <w:szCs w:val="22"/>
        </w:rPr>
      </w:pPr>
    </w:p>
    <w:p w:rsidR="003A694A" w:rsidRPr="007A2045" w:rsidRDefault="00DC7578" w:rsidP="007A2045">
      <w:pPr>
        <w:pStyle w:val="Titre1"/>
        <w:keepLines/>
        <w:pBdr>
          <w:bottom w:val="single" w:sz="4" w:space="1" w:color="31849B"/>
        </w:pBdr>
        <w:tabs>
          <w:tab w:val="clear" w:pos="5954"/>
        </w:tabs>
        <w:spacing w:before="240" w:after="120"/>
        <w:jc w:val="both"/>
        <w:rPr>
          <w:rFonts w:ascii="Calibri" w:hAnsi="Calibri"/>
          <w:color w:val="365F91"/>
          <w:sz w:val="32"/>
          <w:szCs w:val="32"/>
          <w:lang w:eastAsia="en-US"/>
        </w:rPr>
      </w:pPr>
      <w:r>
        <w:rPr>
          <w:rFonts w:ascii="Calibri" w:hAnsi="Calibri"/>
          <w:color w:val="365F91"/>
          <w:sz w:val="32"/>
          <w:szCs w:val="32"/>
          <w:lang w:eastAsia="en-US"/>
        </w:rPr>
        <w:t>Préambule</w:t>
      </w:r>
    </w:p>
    <w:p w:rsidR="00ED16F3" w:rsidRPr="00D72D1C" w:rsidRDefault="00ED16F3" w:rsidP="00ED16F3">
      <w:pPr>
        <w:jc w:val="both"/>
        <w:rPr>
          <w:rFonts w:ascii="Calibri" w:eastAsia="Calibri" w:hAnsi="Calibri" w:cs="Arial"/>
          <w:color w:val="000000"/>
          <w:lang w:eastAsia="en-US"/>
        </w:rPr>
      </w:pPr>
      <w:r w:rsidRPr="00D72D1C">
        <w:rPr>
          <w:rFonts w:ascii="Calibri" w:eastAsia="Calibri" w:hAnsi="Calibri" w:cs="Arial"/>
          <w:color w:val="000000"/>
          <w:lang w:eastAsia="en-US"/>
        </w:rPr>
        <w:t xml:space="preserve">En stade épidémique, les patients présentant des </w:t>
      </w:r>
      <w:r w:rsidR="00D72D1C" w:rsidRPr="00D72D1C">
        <w:rPr>
          <w:rFonts w:ascii="Calibri" w:eastAsia="Calibri" w:hAnsi="Calibri" w:cs="Arial"/>
          <w:color w:val="000000"/>
          <w:lang w:eastAsia="en-US"/>
        </w:rPr>
        <w:t>symptômes</w:t>
      </w:r>
      <w:r w:rsidRPr="00D72D1C">
        <w:rPr>
          <w:rFonts w:ascii="Calibri" w:eastAsia="Calibri" w:hAnsi="Calibri" w:cs="Arial"/>
          <w:color w:val="000000"/>
          <w:lang w:eastAsia="en-US"/>
        </w:rPr>
        <w:t xml:space="preserve"> évocateurs du </w:t>
      </w:r>
      <w:r w:rsidR="000A2CF4">
        <w:rPr>
          <w:rFonts w:ascii="Calibri" w:eastAsia="Calibri" w:hAnsi="Calibri" w:cs="Arial"/>
          <w:color w:val="000000"/>
          <w:lang w:eastAsia="en-US"/>
        </w:rPr>
        <w:t>COVID</w:t>
      </w:r>
      <w:r w:rsidRPr="00D72D1C">
        <w:rPr>
          <w:rFonts w:ascii="Calibri" w:eastAsia="Calibri" w:hAnsi="Calibri" w:cs="Arial"/>
          <w:color w:val="000000"/>
          <w:lang w:eastAsia="en-US"/>
        </w:rPr>
        <w:t xml:space="preserve">-19 </w:t>
      </w:r>
      <w:r w:rsidR="00D72D1C" w:rsidRPr="00D72D1C">
        <w:rPr>
          <w:rFonts w:ascii="Calibri" w:eastAsia="Calibri" w:hAnsi="Calibri" w:cs="Arial"/>
          <w:color w:val="000000"/>
          <w:lang w:eastAsia="en-US"/>
        </w:rPr>
        <w:t xml:space="preserve">pourront </w:t>
      </w:r>
      <w:r w:rsidRPr="00D72D1C">
        <w:rPr>
          <w:rFonts w:ascii="Calibri" w:eastAsia="Calibri" w:hAnsi="Calibri" w:cs="Arial"/>
          <w:color w:val="000000"/>
          <w:lang w:eastAsia="en-US"/>
        </w:rPr>
        <w:t>être pris en charge en ville</w:t>
      </w:r>
      <w:r w:rsidR="00D72D1C" w:rsidRPr="00D72D1C">
        <w:rPr>
          <w:rFonts w:ascii="Calibri" w:eastAsia="Calibri" w:hAnsi="Calibri" w:cs="Arial"/>
          <w:color w:val="000000"/>
          <w:lang w:eastAsia="en-US"/>
        </w:rPr>
        <w:t xml:space="preserve"> selon la sévérité des symptômes.</w:t>
      </w:r>
      <w:r w:rsidRPr="00D72D1C">
        <w:rPr>
          <w:rFonts w:ascii="Calibri" w:eastAsia="Calibri" w:hAnsi="Calibri" w:cs="Arial"/>
          <w:color w:val="000000"/>
          <w:lang w:eastAsia="en-US"/>
        </w:rPr>
        <w:t xml:space="preserve"> En stade 3, il n’y a plus de dépistage du COVID</w:t>
      </w:r>
      <w:r w:rsidR="000A2CF4">
        <w:rPr>
          <w:rFonts w:ascii="Calibri" w:eastAsia="Calibri" w:hAnsi="Calibri" w:cs="Arial"/>
          <w:color w:val="000000"/>
          <w:lang w:eastAsia="en-US"/>
        </w:rPr>
        <w:t>-19</w:t>
      </w:r>
      <w:r w:rsidRPr="00D72D1C">
        <w:rPr>
          <w:rFonts w:ascii="Calibri" w:eastAsia="Calibri" w:hAnsi="Calibri" w:cs="Arial"/>
          <w:color w:val="000000"/>
          <w:lang w:eastAsia="en-US"/>
        </w:rPr>
        <w:t xml:space="preserve"> confirmé par test biologique</w:t>
      </w:r>
      <w:r w:rsidR="00CF0F79">
        <w:rPr>
          <w:rFonts w:ascii="Calibri" w:eastAsia="Calibri" w:hAnsi="Calibri" w:cs="Arial"/>
          <w:color w:val="000000"/>
          <w:lang w:eastAsia="en-US"/>
        </w:rPr>
        <w:t xml:space="preserve"> pour les patients non hospitalisés</w:t>
      </w:r>
      <w:r w:rsidRPr="00D72D1C">
        <w:rPr>
          <w:rFonts w:ascii="Calibri" w:eastAsia="Calibri" w:hAnsi="Calibri" w:cs="Arial"/>
          <w:color w:val="000000"/>
          <w:lang w:eastAsia="en-US"/>
        </w:rPr>
        <w:t>.</w:t>
      </w:r>
    </w:p>
    <w:p w:rsidR="007A2045" w:rsidRPr="00ED16F3" w:rsidRDefault="007A2045" w:rsidP="00ED16F3">
      <w:pPr>
        <w:pStyle w:val="Default"/>
        <w:jc w:val="both"/>
        <w:rPr>
          <w:rFonts w:ascii="Calibri" w:hAnsi="Calibri"/>
          <w:sz w:val="20"/>
          <w:szCs w:val="20"/>
        </w:rPr>
      </w:pPr>
      <w:r w:rsidRPr="006B4DAE">
        <w:rPr>
          <w:rFonts w:ascii="Calibri" w:hAnsi="Calibri"/>
          <w:sz w:val="20"/>
          <w:szCs w:val="20"/>
        </w:rPr>
        <w:t xml:space="preserve">La majorité des infections COVID-19 ne présentent pas de gravité. Les personnes à risque de formes compliquées sont les personnes âgées et les personnes atteintes de certaines pathologies chroniques (insuffisance respiratoire…). </w:t>
      </w:r>
      <w:r w:rsidRPr="00ED16F3">
        <w:rPr>
          <w:rFonts w:ascii="Calibri" w:hAnsi="Calibri"/>
          <w:sz w:val="20"/>
          <w:szCs w:val="20"/>
        </w:rPr>
        <w:t xml:space="preserve">La contamination se fait par le contact rapproché (projection de gouttelettes, </w:t>
      </w:r>
      <w:r w:rsidR="007A0D54" w:rsidRPr="007A0D54">
        <w:rPr>
          <w:rFonts w:ascii="Calibri" w:hAnsi="Calibri"/>
          <w:sz w:val="20"/>
          <w:szCs w:val="20"/>
        </w:rPr>
        <w:t>et/ou contamination vers l’oropharynx ou les yeux</w:t>
      </w:r>
      <w:r w:rsidRPr="00ED16F3">
        <w:rPr>
          <w:rFonts w:ascii="Calibri" w:hAnsi="Calibri"/>
          <w:sz w:val="20"/>
          <w:szCs w:val="20"/>
        </w:rPr>
        <w:t xml:space="preserve"> par l’intermédiaire des mains).</w:t>
      </w:r>
    </w:p>
    <w:p w:rsidR="00687D69" w:rsidRPr="00ED16F3" w:rsidRDefault="00687D69" w:rsidP="00687D69">
      <w:pPr>
        <w:jc w:val="both"/>
        <w:rPr>
          <w:rFonts w:ascii="Calibri" w:eastAsia="Calibri" w:hAnsi="Calibri" w:cs="Arial"/>
          <w:color w:val="000000"/>
          <w:lang w:eastAsia="en-US"/>
        </w:rPr>
      </w:pPr>
      <w:r w:rsidRPr="00ED16F3">
        <w:rPr>
          <w:rFonts w:ascii="Calibri" w:eastAsia="Calibri" w:hAnsi="Calibri" w:cs="Arial"/>
          <w:color w:val="000000"/>
          <w:lang w:eastAsia="en-US"/>
        </w:rPr>
        <w:t xml:space="preserve">La conduite à tenir proposée ci-dessous </w:t>
      </w:r>
      <w:r w:rsidR="000A2CF4">
        <w:rPr>
          <w:rFonts w:ascii="Calibri" w:eastAsia="Calibri" w:hAnsi="Calibri" w:cs="Arial"/>
          <w:color w:val="000000"/>
          <w:lang w:eastAsia="en-US"/>
        </w:rPr>
        <w:t>est</w:t>
      </w:r>
      <w:r w:rsidRPr="00ED16F3">
        <w:rPr>
          <w:rFonts w:ascii="Calibri" w:eastAsia="Calibri" w:hAnsi="Calibri" w:cs="Arial"/>
          <w:color w:val="000000"/>
          <w:lang w:eastAsia="en-US"/>
        </w:rPr>
        <w:t xml:space="preserve"> susceptible d’évoluer à la lumière des recommandations nationales ou régionales. </w:t>
      </w:r>
    </w:p>
    <w:p w:rsidR="007A2045" w:rsidRPr="007A2045" w:rsidRDefault="007A2045" w:rsidP="007A2045">
      <w:pPr>
        <w:pStyle w:val="Titre1"/>
        <w:keepLines/>
        <w:pBdr>
          <w:bottom w:val="single" w:sz="4" w:space="1" w:color="31849B"/>
        </w:pBdr>
        <w:tabs>
          <w:tab w:val="clear" w:pos="5954"/>
        </w:tabs>
        <w:spacing w:before="240" w:after="120"/>
        <w:jc w:val="both"/>
        <w:rPr>
          <w:rFonts w:ascii="Calibri" w:hAnsi="Calibri"/>
          <w:color w:val="365F91"/>
          <w:sz w:val="32"/>
          <w:szCs w:val="32"/>
          <w:lang w:eastAsia="en-US"/>
        </w:rPr>
      </w:pPr>
      <w:r>
        <w:rPr>
          <w:rFonts w:ascii="Calibri" w:hAnsi="Calibri"/>
          <w:color w:val="365F91"/>
          <w:sz w:val="32"/>
          <w:szCs w:val="32"/>
          <w:lang w:eastAsia="en-US"/>
        </w:rPr>
        <w:t xml:space="preserve">Conduite à tenir </w:t>
      </w:r>
      <w:r w:rsidRPr="007A2045">
        <w:rPr>
          <w:rFonts w:ascii="Calibri" w:hAnsi="Calibri"/>
          <w:color w:val="365F91"/>
          <w:sz w:val="32"/>
          <w:szCs w:val="32"/>
          <w:lang w:eastAsia="en-US"/>
        </w:rPr>
        <w:t xml:space="preserve">au comptoir </w:t>
      </w:r>
      <w:r w:rsidR="00D72D1C">
        <w:rPr>
          <w:rFonts w:ascii="Calibri" w:hAnsi="Calibri"/>
          <w:color w:val="365F91"/>
          <w:sz w:val="32"/>
          <w:szCs w:val="32"/>
          <w:lang w:eastAsia="en-US"/>
        </w:rPr>
        <w:t>de la pharmacie</w:t>
      </w:r>
    </w:p>
    <w:p w:rsidR="00FA5B99" w:rsidRDefault="007A2045" w:rsidP="007A2045">
      <w:pPr>
        <w:rPr>
          <w:rFonts w:ascii="Calibri" w:eastAsia="Calibri" w:hAnsi="Calibri" w:cs="Arial"/>
          <w:b/>
          <w:color w:val="000000"/>
          <w:lang w:eastAsia="en-US"/>
        </w:rPr>
      </w:pPr>
      <w:r w:rsidRPr="006B4DAE">
        <w:rPr>
          <w:rFonts w:ascii="Calibri" w:eastAsia="Calibri" w:hAnsi="Calibri" w:cs="Arial"/>
          <w:b/>
          <w:color w:val="000000"/>
          <w:lang w:eastAsia="en-US"/>
        </w:rPr>
        <w:t xml:space="preserve">Accueil </w:t>
      </w:r>
    </w:p>
    <w:p w:rsidR="007A0D54" w:rsidRPr="007A0D54" w:rsidRDefault="007A0D54" w:rsidP="007A0D54">
      <w:pPr>
        <w:rPr>
          <w:rFonts w:ascii="Calibri" w:hAnsi="Calibri"/>
          <w:color w:val="000000"/>
        </w:rPr>
      </w:pPr>
      <w:r w:rsidRPr="007A0D54">
        <w:rPr>
          <w:rFonts w:ascii="Calibri" w:hAnsi="Calibri"/>
          <w:color w:val="000000"/>
        </w:rPr>
        <w:t>Au plus près de l’entrée :</w:t>
      </w:r>
    </w:p>
    <w:p w:rsidR="007A0D54" w:rsidRPr="007A0D54" w:rsidRDefault="007A0D54" w:rsidP="007A0D54">
      <w:pPr>
        <w:rPr>
          <w:rFonts w:ascii="Calibri" w:hAnsi="Calibri"/>
          <w:color w:val="000000"/>
        </w:rPr>
      </w:pPr>
      <w:r w:rsidRPr="007A0D54">
        <w:rPr>
          <w:rFonts w:ascii="Calibri" w:hAnsi="Calibri"/>
          <w:color w:val="000000"/>
        </w:rPr>
        <w:t xml:space="preserve">Affichage rappel des mesures barrières </w:t>
      </w:r>
    </w:p>
    <w:p w:rsidR="007A0D54" w:rsidRPr="007A0D54" w:rsidRDefault="007A0D54" w:rsidP="007A0D54">
      <w:pPr>
        <w:rPr>
          <w:rFonts w:ascii="Calibri" w:hAnsi="Calibri"/>
          <w:color w:val="000000"/>
        </w:rPr>
      </w:pPr>
      <w:r w:rsidRPr="007A0D54">
        <w:rPr>
          <w:rFonts w:ascii="Calibri" w:hAnsi="Calibri"/>
          <w:color w:val="000000"/>
        </w:rPr>
        <w:t>Mise à disposition</w:t>
      </w:r>
      <w:r>
        <w:rPr>
          <w:rFonts w:ascii="Calibri" w:hAnsi="Calibri"/>
          <w:color w:val="000000"/>
        </w:rPr>
        <w:t xml:space="preserve"> si possible </w:t>
      </w:r>
      <w:r w:rsidRPr="007A0D54">
        <w:rPr>
          <w:rFonts w:ascii="Calibri" w:hAnsi="Calibri"/>
          <w:color w:val="000000"/>
        </w:rPr>
        <w:t xml:space="preserve"> de gel ou solutions hydro-alcooliques aux différents points névralgiques</w:t>
      </w:r>
    </w:p>
    <w:p w:rsidR="007A2045" w:rsidRPr="006B4DAE" w:rsidRDefault="007A2045" w:rsidP="007A2045">
      <w:pPr>
        <w:rPr>
          <w:rFonts w:ascii="Calibri" w:eastAsia="Calibri" w:hAnsi="Calibri" w:cs="Arial"/>
          <w:color w:val="000000"/>
          <w:lang w:eastAsia="en-US"/>
        </w:rPr>
      </w:pPr>
    </w:p>
    <w:p w:rsidR="007A2045" w:rsidRDefault="007A2045" w:rsidP="00ED16F3">
      <w:pPr>
        <w:jc w:val="both"/>
        <w:rPr>
          <w:rFonts w:ascii="Calibri" w:eastAsia="Calibri" w:hAnsi="Calibri" w:cs="Arial"/>
          <w:b/>
          <w:color w:val="000000"/>
          <w:lang w:eastAsia="en-US"/>
        </w:rPr>
      </w:pPr>
      <w:r w:rsidRPr="006B4DAE">
        <w:rPr>
          <w:rFonts w:ascii="Calibri" w:eastAsia="Calibri" w:hAnsi="Calibri" w:cs="Arial"/>
          <w:b/>
          <w:color w:val="000000"/>
          <w:lang w:eastAsia="en-US"/>
        </w:rPr>
        <w:t xml:space="preserve">Mesures vis-à-vis des patients </w:t>
      </w:r>
      <w:r w:rsidR="00ED16F3">
        <w:rPr>
          <w:rFonts w:ascii="Calibri" w:eastAsia="Calibri" w:hAnsi="Calibri" w:cs="Arial"/>
          <w:b/>
          <w:color w:val="000000"/>
          <w:lang w:eastAsia="en-US"/>
        </w:rPr>
        <w:t>présentant des symptômes évocateurs du COVID-19</w:t>
      </w:r>
    </w:p>
    <w:p w:rsidR="007A2045" w:rsidRPr="006B4DAE" w:rsidRDefault="006B49E6" w:rsidP="00ED16F3">
      <w:p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En </w:t>
      </w:r>
      <w:r w:rsidR="00ED16F3">
        <w:rPr>
          <w:rFonts w:ascii="Calibri" w:hAnsi="Calibri"/>
          <w:color w:val="000000"/>
        </w:rPr>
        <w:t xml:space="preserve">présence de </w:t>
      </w:r>
      <w:r w:rsidR="00ED16F3" w:rsidRPr="00ED16F3">
        <w:rPr>
          <w:rFonts w:ascii="Calibri" w:hAnsi="Calibri"/>
          <w:color w:val="000000"/>
        </w:rPr>
        <w:t>symptômes évocateurs du COVID-19 (</w:t>
      </w:r>
      <w:r>
        <w:rPr>
          <w:rFonts w:ascii="Calibri" w:hAnsi="Calibri"/>
          <w:color w:val="000000"/>
        </w:rPr>
        <w:t>toux</w:t>
      </w:r>
      <w:r w:rsidR="00687D69">
        <w:rPr>
          <w:rFonts w:ascii="Calibri" w:hAnsi="Calibri"/>
          <w:color w:val="000000"/>
        </w:rPr>
        <w:t xml:space="preserve"> et/ou</w:t>
      </w:r>
      <w:r>
        <w:rPr>
          <w:rFonts w:ascii="Calibri" w:hAnsi="Calibri"/>
          <w:color w:val="000000"/>
        </w:rPr>
        <w:t xml:space="preserve"> </w:t>
      </w:r>
      <w:r w:rsidR="007A2045" w:rsidRPr="006B4DAE">
        <w:rPr>
          <w:rFonts w:ascii="Calibri" w:hAnsi="Calibri"/>
          <w:color w:val="000000"/>
        </w:rPr>
        <w:t>fièvre</w:t>
      </w:r>
      <w:r w:rsidR="00687D69">
        <w:rPr>
          <w:rFonts w:ascii="Calibri" w:hAnsi="Calibri"/>
          <w:color w:val="000000"/>
        </w:rPr>
        <w:t xml:space="preserve"> et/ou</w:t>
      </w:r>
      <w:r w:rsidR="007A2045" w:rsidRPr="006B4DAE">
        <w:rPr>
          <w:rFonts w:ascii="Calibri" w:hAnsi="Calibri"/>
          <w:color w:val="000000"/>
        </w:rPr>
        <w:t xml:space="preserve"> </w:t>
      </w:r>
      <w:r w:rsidR="00687D69">
        <w:rPr>
          <w:rFonts w:ascii="Calibri" w:hAnsi="Calibri"/>
          <w:color w:val="000000"/>
        </w:rPr>
        <w:t>gênes</w:t>
      </w:r>
      <w:r w:rsidR="007A2045" w:rsidRPr="006B4DAE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respiratoires</w:t>
      </w:r>
      <w:r w:rsidR="007A2045" w:rsidRPr="006B4DAE">
        <w:rPr>
          <w:rFonts w:ascii="Calibri" w:hAnsi="Calibri"/>
          <w:color w:val="000000"/>
        </w:rPr>
        <w:t>, il est recommandé </w:t>
      </w:r>
      <w:r w:rsidR="00DC7578" w:rsidRPr="006B4DAE">
        <w:rPr>
          <w:rFonts w:ascii="Calibri" w:hAnsi="Calibri"/>
          <w:color w:val="000000"/>
        </w:rPr>
        <w:t xml:space="preserve">dans tous les cas </w:t>
      </w:r>
      <w:r w:rsidR="007A2045" w:rsidRPr="006B4DAE">
        <w:rPr>
          <w:rFonts w:ascii="Calibri" w:hAnsi="Calibri"/>
          <w:color w:val="000000"/>
        </w:rPr>
        <w:t>:</w:t>
      </w:r>
    </w:p>
    <w:p w:rsidR="007A2045" w:rsidRPr="006B4DAE" w:rsidRDefault="00D72D1C" w:rsidP="00D72D1C">
      <w:pPr>
        <w:numPr>
          <w:ilvl w:val="0"/>
          <w:numId w:val="7"/>
        </w:num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</w:t>
      </w:r>
      <w:r w:rsidR="00687D69">
        <w:rPr>
          <w:rFonts w:ascii="Calibri" w:hAnsi="Calibri"/>
          <w:color w:val="000000"/>
        </w:rPr>
        <w:t>’</w:t>
      </w:r>
      <w:r w:rsidR="007A2045" w:rsidRPr="006B4DAE">
        <w:rPr>
          <w:rFonts w:ascii="Calibri" w:hAnsi="Calibri"/>
          <w:color w:val="000000"/>
        </w:rPr>
        <w:t xml:space="preserve">isoler </w:t>
      </w:r>
      <w:r w:rsidR="00687D69">
        <w:rPr>
          <w:rFonts w:ascii="Calibri" w:hAnsi="Calibri"/>
          <w:color w:val="000000"/>
        </w:rPr>
        <w:t xml:space="preserve">le patient </w:t>
      </w:r>
      <w:r w:rsidR="007A2045" w:rsidRPr="006B4DAE">
        <w:rPr>
          <w:rFonts w:ascii="Calibri" w:hAnsi="Calibri"/>
          <w:color w:val="000000"/>
        </w:rPr>
        <w:t xml:space="preserve">des </w:t>
      </w:r>
      <w:r w:rsidR="00DC7578" w:rsidRPr="006B4DAE">
        <w:rPr>
          <w:rFonts w:ascii="Calibri" w:hAnsi="Calibri"/>
          <w:color w:val="000000"/>
        </w:rPr>
        <w:t xml:space="preserve">autres </w:t>
      </w:r>
      <w:r w:rsidR="006B49E6">
        <w:rPr>
          <w:rFonts w:ascii="Calibri" w:hAnsi="Calibri"/>
          <w:color w:val="000000"/>
        </w:rPr>
        <w:t>personnes</w:t>
      </w:r>
      <w:r w:rsidR="00DC7578" w:rsidRPr="006B4DAE">
        <w:rPr>
          <w:rFonts w:ascii="Calibri" w:hAnsi="Calibri"/>
          <w:color w:val="000000"/>
        </w:rPr>
        <w:t xml:space="preserve"> </w:t>
      </w:r>
    </w:p>
    <w:p w:rsidR="00DC7578" w:rsidRDefault="007A2045" w:rsidP="007A2045">
      <w:pPr>
        <w:numPr>
          <w:ilvl w:val="0"/>
          <w:numId w:val="7"/>
        </w:numPr>
        <w:rPr>
          <w:rFonts w:ascii="Calibri" w:hAnsi="Calibri"/>
          <w:color w:val="000000"/>
        </w:rPr>
      </w:pPr>
      <w:r w:rsidRPr="006B4DAE">
        <w:rPr>
          <w:rFonts w:ascii="Calibri" w:hAnsi="Calibri"/>
          <w:color w:val="000000"/>
        </w:rPr>
        <w:t xml:space="preserve">de lui remettre un masque si </w:t>
      </w:r>
      <w:r w:rsidR="00DC7578" w:rsidRPr="006B4DAE">
        <w:rPr>
          <w:rFonts w:ascii="Calibri" w:hAnsi="Calibri"/>
          <w:color w:val="000000"/>
        </w:rPr>
        <w:t>possible</w:t>
      </w:r>
      <w:r w:rsidRPr="006B4DAE">
        <w:rPr>
          <w:rFonts w:ascii="Calibri" w:hAnsi="Calibri"/>
          <w:color w:val="000000"/>
        </w:rPr>
        <w:t xml:space="preserve"> </w:t>
      </w:r>
    </w:p>
    <w:p w:rsidR="00FA5B99" w:rsidRPr="006B4DAE" w:rsidRDefault="00FA5B99" w:rsidP="007A2045">
      <w:pPr>
        <w:numPr>
          <w:ilvl w:val="0"/>
          <w:numId w:val="7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de </w:t>
      </w:r>
      <w:r w:rsidR="00687D69">
        <w:rPr>
          <w:rFonts w:ascii="Calibri" w:hAnsi="Calibri"/>
          <w:color w:val="000000"/>
        </w:rPr>
        <w:t xml:space="preserve">lui </w:t>
      </w:r>
      <w:r>
        <w:rPr>
          <w:rFonts w:ascii="Calibri" w:hAnsi="Calibri"/>
          <w:color w:val="000000"/>
        </w:rPr>
        <w:t>rappeler les mesures barrières</w:t>
      </w:r>
    </w:p>
    <w:p w:rsidR="007A2045" w:rsidRDefault="00ED16F3" w:rsidP="00ED16F3">
      <w:pPr>
        <w:rPr>
          <w:rFonts w:ascii="Calibri" w:hAnsi="Calibri"/>
          <w:color w:val="000000"/>
        </w:rPr>
      </w:pPr>
      <w:proofErr w:type="gramStart"/>
      <w:r>
        <w:rPr>
          <w:rFonts w:ascii="Calibri" w:hAnsi="Calibri"/>
          <w:color w:val="000000"/>
        </w:rPr>
        <w:t>et</w:t>
      </w:r>
      <w:proofErr w:type="gramEnd"/>
      <w:r>
        <w:rPr>
          <w:rFonts w:ascii="Calibri" w:hAnsi="Calibri"/>
          <w:color w:val="000000"/>
        </w:rPr>
        <w:t xml:space="preserve"> </w:t>
      </w:r>
      <w:r w:rsidR="00F4780F">
        <w:rPr>
          <w:rFonts w:ascii="Calibri" w:hAnsi="Calibri"/>
          <w:color w:val="000000"/>
        </w:rPr>
        <w:t>de conseiller</w:t>
      </w:r>
      <w:r>
        <w:rPr>
          <w:rFonts w:ascii="Calibri" w:hAnsi="Calibri"/>
          <w:color w:val="000000"/>
        </w:rPr>
        <w:t xml:space="preserve"> le patient pour une prise en charge optimale en fonction </w:t>
      </w:r>
      <w:r w:rsidR="00F4780F">
        <w:rPr>
          <w:rFonts w:ascii="Calibri" w:hAnsi="Calibri"/>
          <w:color w:val="000000"/>
        </w:rPr>
        <w:t xml:space="preserve">de </w:t>
      </w:r>
      <w:r w:rsidR="00D72D1C">
        <w:rPr>
          <w:rFonts w:ascii="Calibri" w:eastAsia="Calibri" w:hAnsi="Calibri" w:cs="Arial"/>
          <w:color w:val="000000"/>
          <w:lang w:eastAsia="en-US"/>
        </w:rPr>
        <w:t xml:space="preserve">la sévérité de ses </w:t>
      </w:r>
      <w:r w:rsidR="00D72D1C" w:rsidRPr="00D72D1C">
        <w:rPr>
          <w:rFonts w:ascii="Calibri" w:eastAsia="Calibri" w:hAnsi="Calibri" w:cs="Arial"/>
          <w:color w:val="000000"/>
          <w:lang w:eastAsia="en-US"/>
        </w:rPr>
        <w:t xml:space="preserve"> symptômes</w:t>
      </w:r>
      <w:r w:rsidR="00F4780F">
        <w:rPr>
          <w:rFonts w:ascii="Calibri" w:eastAsia="Calibri" w:hAnsi="Calibri" w:cs="Arial"/>
          <w:color w:val="000000"/>
          <w:lang w:eastAsia="en-US"/>
        </w:rPr>
        <w:t xml:space="preserve"> dans l’attente d’une prise en charge médicale </w:t>
      </w:r>
      <w:r w:rsidR="00D72D1C">
        <w:rPr>
          <w:rFonts w:ascii="Calibri" w:hAnsi="Calibri"/>
          <w:color w:val="000000"/>
        </w:rPr>
        <w:t xml:space="preserve"> </w:t>
      </w:r>
      <w:r w:rsidR="00687D69">
        <w:rPr>
          <w:rFonts w:ascii="Calibri" w:hAnsi="Calibri"/>
          <w:color w:val="000000"/>
        </w:rPr>
        <w:t>(voir algorithme ci-dessous)</w:t>
      </w:r>
    </w:p>
    <w:p w:rsidR="004F1B93" w:rsidRDefault="00950BBB" w:rsidP="004F1B93">
      <w:pPr>
        <w:rPr>
          <w:rFonts w:ascii="Calibri" w:hAnsi="Calibri"/>
          <w:color w:val="000000"/>
        </w:rPr>
      </w:pPr>
      <w:r>
        <w:rPr>
          <w:rFonts w:ascii="Calibri" w:hAnsi="Calibri"/>
          <w:noProof/>
          <w:color w:val="365F9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80645</wp:posOffset>
                </wp:positionV>
                <wp:extent cx="3027045" cy="1343025"/>
                <wp:effectExtent l="57150" t="38100" r="20955" b="47625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7045" cy="134302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F1B93" w:rsidRPr="00CF0F79" w:rsidRDefault="00A0440A" w:rsidP="004F1B93">
                            <w:pP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F0F79">
                              <w:rPr>
                                <w:rFonts w:ascii="Calibri" w:hAnsi="Calibri"/>
                                <w:color w:val="000000"/>
                                <w:sz w:val="16"/>
                                <w:szCs w:val="18"/>
                              </w:rPr>
                              <w:t>Le patient présente</w:t>
                            </w:r>
                            <w:r w:rsidR="00D12A88" w:rsidRPr="00CF0F79">
                              <w:rPr>
                                <w:rFonts w:ascii="Calibri" w:hAnsi="Calibri"/>
                                <w:color w:val="000000"/>
                                <w:sz w:val="16"/>
                                <w:szCs w:val="18"/>
                              </w:rPr>
                              <w:t xml:space="preserve"> des symptômes évocateurs du Covid-</w:t>
                            </w:r>
                            <w:r w:rsidR="00BF44C8" w:rsidRPr="00CF0F79">
                              <w:rPr>
                                <w:rFonts w:ascii="Calibri" w:hAnsi="Calibri"/>
                                <w:color w:val="000000"/>
                                <w:sz w:val="16"/>
                                <w:szCs w:val="18"/>
                              </w:rPr>
                              <w:t>19 avec</w:t>
                            </w:r>
                            <w:r w:rsidRPr="00CF0F79">
                              <w:rPr>
                                <w:rFonts w:ascii="Calibri" w:hAnsi="Calibri"/>
                                <w:color w:val="000000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D12C4A" w:rsidRPr="00CF0F79">
                              <w:rPr>
                                <w:rFonts w:ascii="Calibri" w:hAnsi="Calibri"/>
                                <w:color w:val="000000"/>
                                <w:sz w:val="16"/>
                                <w:szCs w:val="18"/>
                              </w:rPr>
                              <w:t>une majoration des signes cliniques</w:t>
                            </w:r>
                          </w:p>
                          <w:p w:rsidR="004F1B93" w:rsidRDefault="004F1B93" w:rsidP="004F1B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14" o:spid="_x0000_s1026" type="#_x0000_t110" style="position:absolute;margin-left:84pt;margin-top:6.35pt;width:238.35pt;height:105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" strokecolor="#f79646" strokeweight="2.5pt">
                <v:shadow color="#868686"/>
                <v:path arrowok="t"/>
                <v:textbox>
                  <w:txbxContent>
                    <w:p w:rsidR="004F1B93" w:rsidRPr="00CF0F79" w:rsidRDefault="00A0440A" w:rsidP="004F1B93">
                      <w:pPr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  <w:r w:rsidRPr="00CF0F79">
                        <w:rPr>
                          <w:rFonts w:ascii="Calibri" w:hAnsi="Calibri"/>
                          <w:color w:val="000000"/>
                          <w:sz w:val="16"/>
                          <w:szCs w:val="18"/>
                        </w:rPr>
                        <w:t>Le patient présente</w:t>
                      </w:r>
                      <w:r w:rsidR="00D12A88" w:rsidRPr="00CF0F79">
                        <w:rPr>
                          <w:rFonts w:ascii="Calibri" w:hAnsi="Calibri"/>
                          <w:color w:val="000000"/>
                          <w:sz w:val="16"/>
                          <w:szCs w:val="18"/>
                        </w:rPr>
                        <w:t xml:space="preserve"> des symptômes évocateurs du Covid-</w:t>
                      </w:r>
                      <w:r w:rsidR="00BF44C8" w:rsidRPr="00CF0F79">
                        <w:rPr>
                          <w:rFonts w:ascii="Calibri" w:hAnsi="Calibri"/>
                          <w:color w:val="000000"/>
                          <w:sz w:val="16"/>
                          <w:szCs w:val="18"/>
                        </w:rPr>
                        <w:t>19 avec</w:t>
                      </w:r>
                      <w:r w:rsidRPr="00CF0F79">
                        <w:rPr>
                          <w:rFonts w:ascii="Calibri" w:hAnsi="Calibri"/>
                          <w:color w:val="000000"/>
                          <w:sz w:val="16"/>
                          <w:szCs w:val="18"/>
                        </w:rPr>
                        <w:t xml:space="preserve"> </w:t>
                      </w:r>
                      <w:r w:rsidR="00D12C4A" w:rsidRPr="00CF0F79">
                        <w:rPr>
                          <w:rFonts w:ascii="Calibri" w:hAnsi="Calibri"/>
                          <w:color w:val="000000"/>
                          <w:sz w:val="16"/>
                          <w:szCs w:val="18"/>
                        </w:rPr>
                        <w:t>une majoration des signes cliniques</w:t>
                      </w:r>
                    </w:p>
                    <w:p w:rsidR="004F1B93" w:rsidRDefault="004F1B93" w:rsidP="004F1B93"/>
                  </w:txbxContent>
                </v:textbox>
              </v:shape>
            </w:pict>
          </mc:Fallback>
        </mc:AlternateContent>
      </w:r>
    </w:p>
    <w:p w:rsidR="006B4DAE" w:rsidRDefault="006B4DAE" w:rsidP="006B4DAE">
      <w:pPr>
        <w:rPr>
          <w:rFonts w:ascii="Calibri" w:hAnsi="Calibri"/>
          <w:color w:val="000000"/>
        </w:rPr>
      </w:pPr>
    </w:p>
    <w:p w:rsidR="00957B64" w:rsidRDefault="00957B64" w:rsidP="00EE4D2E">
      <w:pPr>
        <w:rPr>
          <w:rFonts w:ascii="Calibri" w:hAnsi="Calibri"/>
          <w:color w:val="365F91"/>
          <w:sz w:val="32"/>
          <w:szCs w:val="32"/>
          <w:lang w:eastAsia="en-US"/>
        </w:rPr>
      </w:pPr>
    </w:p>
    <w:p w:rsidR="00957B64" w:rsidRDefault="00950BBB" w:rsidP="00681A11">
      <w:pPr>
        <w:pStyle w:val="Titre1"/>
        <w:keepLines/>
        <w:pBdr>
          <w:bottom w:val="single" w:sz="4" w:space="4" w:color="31849B"/>
        </w:pBdr>
        <w:tabs>
          <w:tab w:val="clear" w:pos="5954"/>
        </w:tabs>
        <w:spacing w:before="240" w:after="120"/>
        <w:jc w:val="right"/>
        <w:rPr>
          <w:rFonts w:ascii="Calibri" w:hAnsi="Calibri"/>
          <w:color w:val="365F91"/>
          <w:sz w:val="32"/>
          <w:szCs w:val="32"/>
          <w:lang w:eastAsia="en-US"/>
        </w:rPr>
      </w:pPr>
      <w:r>
        <w:rPr>
          <w:rFonts w:ascii="Calibri" w:hAnsi="Calibri"/>
          <w:noProof/>
          <w:color w:val="365F9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550545</wp:posOffset>
                </wp:positionH>
                <wp:positionV relativeFrom="paragraph">
                  <wp:posOffset>157480</wp:posOffset>
                </wp:positionV>
                <wp:extent cx="517525" cy="358140"/>
                <wp:effectExtent l="25400" t="0" r="3175" b="60960"/>
                <wp:wrapNone/>
                <wp:docPr id="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10800000" flipV="1">
                          <a:off x="0" y="0"/>
                          <a:ext cx="517525" cy="358140"/>
                        </a:xfrm>
                        <a:prstGeom prst="bentConnector3">
                          <a:avLst>
                            <a:gd name="adj1" fmla="val 4994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51BF67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15" o:spid="_x0000_s1026" type="#_x0000_t34" style="position:absolute;margin-left:43.35pt;margin-top:12.4pt;width:40.75pt;height:28.2pt;rotation:180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" adj="10787">
                <v:stroke endarrow="block"/>
                <o:lock v:ext="edit" shapetype="f"/>
              </v:shape>
            </w:pict>
          </mc:Fallback>
        </mc:AlternateContent>
      </w:r>
      <w:r>
        <w:rPr>
          <w:rFonts w:ascii="Calibri" w:hAnsi="Calibri"/>
          <w:noProof/>
          <w:color w:val="365F9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255905</wp:posOffset>
                </wp:positionH>
                <wp:positionV relativeFrom="paragraph">
                  <wp:posOffset>203200</wp:posOffset>
                </wp:positionV>
                <wp:extent cx="405765" cy="214630"/>
                <wp:effectExtent l="0" t="0" r="635" b="1270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5765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B93" w:rsidRPr="006B4DAE" w:rsidRDefault="00BF44C8" w:rsidP="004F1B93">
                            <w:pPr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  <w:t>Non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7" style="position:absolute;left:0;text-align:left;margin-left:20.15pt;margin-top:16pt;width:31.95pt;height:16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">
                <v:path arrowok="t"/>
                <v:textbox>
                  <w:txbxContent>
                    <w:p w:rsidR="004F1B93" w:rsidRPr="006B4DAE" w:rsidRDefault="00BF44C8" w:rsidP="004F1B93">
                      <w:pPr>
                        <w:rPr>
                          <w:rFonts w:ascii="Calibri" w:hAnsi="Calibr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16"/>
                          <w:szCs w:val="16"/>
                        </w:rPr>
                        <w:t>Non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  <w:color w:val="365F9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4136390</wp:posOffset>
                </wp:positionH>
                <wp:positionV relativeFrom="paragraph">
                  <wp:posOffset>157480</wp:posOffset>
                </wp:positionV>
                <wp:extent cx="500380" cy="461645"/>
                <wp:effectExtent l="0" t="0" r="20320" b="59055"/>
                <wp:wrapNone/>
                <wp:docPr id="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00380" cy="46164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E97CF" id="AutoShape 16" o:spid="_x0000_s1026" type="#_x0000_t34" style="position:absolute;margin-left:325.7pt;margin-top:12.4pt;width:39.4pt;height:36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">
                <v:stroke endarrow="block"/>
                <o:lock v:ext="edit" shapetype="f"/>
              </v:shape>
            </w:pict>
          </mc:Fallback>
        </mc:AlternateContent>
      </w:r>
      <w:r>
        <w:rPr>
          <w:rFonts w:ascii="Calibri" w:hAnsi="Calibri"/>
          <w:noProof/>
          <w:color w:val="365F9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4699000</wp:posOffset>
                </wp:positionH>
                <wp:positionV relativeFrom="paragraph">
                  <wp:posOffset>211455</wp:posOffset>
                </wp:positionV>
                <wp:extent cx="405765" cy="206375"/>
                <wp:effectExtent l="0" t="0" r="635" b="0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5765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B93" w:rsidRPr="006B4DAE" w:rsidRDefault="00BF44C8" w:rsidP="004F1B93">
                            <w:pPr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6B4DAE"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  <w:t>Oui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8" style="position:absolute;left:0;text-align:left;margin-left:370pt;margin-top:16.65pt;width:31.95pt;height:1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">
                <v:path arrowok="t"/>
                <v:textbox>
                  <w:txbxContent>
                    <w:p w:rsidR="004F1B93" w:rsidRPr="006B4DAE" w:rsidRDefault="00BF44C8" w:rsidP="004F1B93">
                      <w:pPr>
                        <w:rPr>
                          <w:rFonts w:ascii="Calibri" w:hAnsi="Calibri"/>
                          <w:color w:val="000000"/>
                          <w:sz w:val="16"/>
                          <w:szCs w:val="16"/>
                        </w:rPr>
                      </w:pPr>
                      <w:r w:rsidRPr="006B4DAE">
                        <w:rPr>
                          <w:rFonts w:ascii="Calibri" w:hAnsi="Calibri"/>
                          <w:color w:val="000000"/>
                          <w:sz w:val="16"/>
                          <w:szCs w:val="16"/>
                        </w:rPr>
                        <w:t>Oui</w:t>
                      </w:r>
                    </w:p>
                  </w:txbxContent>
                </v:textbox>
              </v:rect>
            </w:pict>
          </mc:Fallback>
        </mc:AlternateContent>
      </w:r>
    </w:p>
    <w:p w:rsidR="00DA4FB6" w:rsidRPr="007A2045" w:rsidRDefault="00DE709B" w:rsidP="00681A11">
      <w:pPr>
        <w:pStyle w:val="Titre1"/>
        <w:keepLines/>
        <w:pBdr>
          <w:bottom w:val="single" w:sz="4" w:space="4" w:color="31849B"/>
        </w:pBdr>
        <w:tabs>
          <w:tab w:val="clear" w:pos="5954"/>
        </w:tabs>
        <w:spacing w:before="240" w:after="120"/>
        <w:jc w:val="both"/>
        <w:rPr>
          <w:rFonts w:ascii="Calibri" w:hAnsi="Calibri"/>
          <w:color w:val="365F91"/>
          <w:sz w:val="32"/>
          <w:szCs w:val="32"/>
          <w:lang w:eastAsia="en-US"/>
        </w:rPr>
      </w:pPr>
      <w:r>
        <w:rPr>
          <w:rFonts w:ascii="Calibri" w:hAnsi="Calibri"/>
          <w:noProof/>
          <w:color w:val="365F9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23DB95" wp14:editId="07ABEA3A">
                <wp:simplePos x="0" y="0"/>
                <wp:positionH relativeFrom="column">
                  <wp:posOffset>-381000</wp:posOffset>
                </wp:positionH>
                <wp:positionV relativeFrom="paragraph">
                  <wp:posOffset>198120</wp:posOffset>
                </wp:positionV>
                <wp:extent cx="2408555" cy="2105025"/>
                <wp:effectExtent l="0" t="0" r="10795" b="28575"/>
                <wp:wrapNone/>
                <wp:docPr id="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8555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80F" w:rsidRDefault="00F4780F">
                            <w:pPr>
                              <w:rPr>
                                <w:rFonts w:ascii="Calibri" w:hAnsi="Calibri"/>
                                <w:color w:val="00000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6"/>
                              </w:rPr>
                              <w:t>Conseiller au patient :</w:t>
                            </w:r>
                          </w:p>
                          <w:p w:rsidR="00F4780F" w:rsidRPr="00F4780F" w:rsidRDefault="00F4780F" w:rsidP="00F4780F">
                            <w:pPr>
                              <w:numPr>
                                <w:ilvl w:val="0"/>
                                <w:numId w:val="9"/>
                              </w:numPr>
                              <w:ind w:left="284" w:hanging="284"/>
                              <w:rPr>
                                <w:rFonts w:ascii="Calibri" w:hAnsi="Calibri"/>
                                <w:b/>
                                <w:color w:val="00000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6"/>
                              </w:rPr>
                              <w:t>de prendre un t</w:t>
                            </w:r>
                            <w:r w:rsidR="00D12A88">
                              <w:rPr>
                                <w:rFonts w:ascii="Calibri" w:hAnsi="Calibri"/>
                                <w:color w:val="000000"/>
                                <w:sz w:val="18"/>
                                <w:szCs w:val="16"/>
                              </w:rPr>
                              <w:t xml:space="preserve">raitement symptomatique </w:t>
                            </w:r>
                            <w:r w:rsidR="00DE709B">
                              <w:rPr>
                                <w:rFonts w:ascii="Calibri" w:hAnsi="Calibri"/>
                                <w:color w:val="000000"/>
                                <w:sz w:val="18"/>
                                <w:szCs w:val="16"/>
                              </w:rPr>
                              <w:t xml:space="preserve"> (privilégier le paracétamol sur l’</w:t>
                            </w:r>
                            <w:proofErr w:type="spellStart"/>
                            <w:r w:rsidR="00DE709B">
                              <w:rPr>
                                <w:rFonts w:ascii="Calibri" w:hAnsi="Calibri"/>
                                <w:color w:val="000000"/>
                                <w:sz w:val="18"/>
                                <w:szCs w:val="16"/>
                              </w:rPr>
                              <w:t>ibuprofene</w:t>
                            </w:r>
                            <w:proofErr w:type="spellEnd"/>
                            <w:r w:rsidR="00DE709B">
                              <w:rPr>
                                <w:rFonts w:ascii="Calibri" w:hAnsi="Calibri"/>
                                <w:color w:val="000000"/>
                                <w:sz w:val="18"/>
                                <w:szCs w:val="16"/>
                              </w:rPr>
                              <w:t xml:space="preserve"> – les </w:t>
                            </w:r>
                            <w:proofErr w:type="spellStart"/>
                            <w:r w:rsidR="00DE709B">
                              <w:rPr>
                                <w:rFonts w:ascii="Calibri" w:hAnsi="Calibri"/>
                                <w:color w:val="000000"/>
                                <w:sz w:val="18"/>
                                <w:szCs w:val="16"/>
                              </w:rPr>
                              <w:t>anti-tussifs</w:t>
                            </w:r>
                            <w:proofErr w:type="spellEnd"/>
                            <w:r w:rsidR="00DE709B">
                              <w:rPr>
                                <w:rFonts w:ascii="Calibri" w:hAnsi="Calibri"/>
                                <w:color w:val="000000"/>
                                <w:sz w:val="18"/>
                                <w:szCs w:val="16"/>
                              </w:rPr>
                              <w:t xml:space="preserve"> ne sont pas recommandés)</w:t>
                            </w:r>
                          </w:p>
                          <w:p w:rsidR="00957B64" w:rsidRPr="00F4780F" w:rsidRDefault="00F4780F" w:rsidP="00F4780F">
                            <w:pPr>
                              <w:numPr>
                                <w:ilvl w:val="0"/>
                                <w:numId w:val="9"/>
                              </w:numPr>
                              <w:ind w:left="284" w:hanging="284"/>
                              <w:rPr>
                                <w:rFonts w:ascii="Calibri" w:hAnsi="Calibri"/>
                                <w:b/>
                                <w:color w:val="00000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6"/>
                              </w:rPr>
                              <w:t xml:space="preserve">de surveiller l’évolution des </w:t>
                            </w:r>
                            <w:r w:rsidR="00316F2D">
                              <w:rPr>
                                <w:rFonts w:ascii="Calibri" w:hAnsi="Calibri"/>
                                <w:color w:val="000000"/>
                                <w:sz w:val="18"/>
                                <w:szCs w:val="16"/>
                              </w:rPr>
                              <w:t>symptômes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6"/>
                              </w:rPr>
                              <w:t xml:space="preserve"> </w:t>
                            </w:r>
                          </w:p>
                          <w:p w:rsidR="00F4780F" w:rsidRPr="00316F2D" w:rsidRDefault="00F4780F" w:rsidP="00F4780F">
                            <w:pPr>
                              <w:numPr>
                                <w:ilvl w:val="0"/>
                                <w:numId w:val="9"/>
                              </w:numPr>
                              <w:ind w:left="284" w:hanging="284"/>
                              <w:rPr>
                                <w:rFonts w:ascii="Calibri" w:hAnsi="Calibri"/>
                                <w:b/>
                                <w:color w:val="00000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6"/>
                              </w:rPr>
                              <w:t>de</w:t>
                            </w:r>
                            <w:r w:rsidR="00316F2D">
                              <w:rPr>
                                <w:rFonts w:ascii="Calibri" w:hAnsi="Calibri"/>
                                <w:color w:val="000000"/>
                                <w:sz w:val="18"/>
                                <w:szCs w:val="16"/>
                              </w:rPr>
                              <w:t xml:space="preserve"> réduire si possible ses activités sociales et les contacts avec les personnes fragiles </w:t>
                            </w:r>
                          </w:p>
                          <w:p w:rsidR="00316F2D" w:rsidRPr="00316F2D" w:rsidRDefault="00316F2D" w:rsidP="00F4780F">
                            <w:pPr>
                              <w:numPr>
                                <w:ilvl w:val="0"/>
                                <w:numId w:val="9"/>
                              </w:numPr>
                              <w:ind w:left="284" w:hanging="284"/>
                              <w:rPr>
                                <w:rFonts w:ascii="Calibri" w:hAnsi="Calibri"/>
                                <w:b/>
                                <w:color w:val="00000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6"/>
                              </w:rPr>
                              <w:t xml:space="preserve">de contacter son médecin traitant </w:t>
                            </w:r>
                          </w:p>
                          <w:p w:rsidR="00316F2D" w:rsidRPr="000A2CF4" w:rsidRDefault="00316F2D" w:rsidP="00F4780F">
                            <w:pPr>
                              <w:numPr>
                                <w:ilvl w:val="0"/>
                                <w:numId w:val="9"/>
                              </w:numPr>
                              <w:ind w:left="284" w:hanging="284"/>
                              <w:rPr>
                                <w:rFonts w:ascii="Calibri" w:hAnsi="Calibri"/>
                                <w:b/>
                                <w:color w:val="00000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6"/>
                              </w:rPr>
                              <w:t xml:space="preserve">si aggravation, </w:t>
                            </w:r>
                            <w:r w:rsidRPr="00F4780F">
                              <w:rPr>
                                <w:rFonts w:ascii="Calibri" w:hAnsi="Calibri"/>
                                <w:color w:val="000000"/>
                                <w:sz w:val="18"/>
                                <w:szCs w:val="16"/>
                              </w:rPr>
                              <w:t>appeler le SAMU centre 15</w:t>
                            </w:r>
                          </w:p>
                          <w:p w:rsidR="000A2CF4" w:rsidRPr="00316F2D" w:rsidRDefault="000A2CF4" w:rsidP="00D12C4A">
                            <w:pPr>
                              <w:ind w:left="284"/>
                              <w:rPr>
                                <w:rFonts w:ascii="Calibri" w:hAnsi="Calibri"/>
                                <w:b/>
                                <w:color w:val="000000"/>
                                <w:sz w:val="18"/>
                                <w:szCs w:val="16"/>
                              </w:rPr>
                            </w:pPr>
                          </w:p>
                          <w:p w:rsidR="00316F2D" w:rsidRPr="00A0440A" w:rsidRDefault="00316F2D" w:rsidP="00316F2D">
                            <w:pPr>
                              <w:rPr>
                                <w:rFonts w:ascii="Calibri" w:hAnsi="Calibri"/>
                                <w:color w:val="000000"/>
                                <w:sz w:val="18"/>
                                <w:szCs w:val="16"/>
                              </w:rPr>
                            </w:pPr>
                            <w:r w:rsidRPr="00A0440A">
                              <w:rPr>
                                <w:rFonts w:ascii="Calibri" w:hAnsi="Calibri"/>
                                <w:color w:val="000000"/>
                                <w:sz w:val="18"/>
                                <w:szCs w:val="16"/>
                              </w:rPr>
                              <w:t xml:space="preserve">Remettre au patient 5 masques du stock état </w:t>
                            </w:r>
                            <w:r w:rsidR="00DE709B">
                              <w:rPr>
                                <w:rFonts w:ascii="Calibri" w:hAnsi="Calibri"/>
                                <w:color w:val="000000"/>
                                <w:sz w:val="18"/>
                                <w:szCs w:val="16"/>
                              </w:rPr>
                              <w:t xml:space="preserve"> et la fiche « consignes à domicile » </w:t>
                            </w:r>
                            <w:r w:rsidRPr="00A0440A">
                              <w:rPr>
                                <w:rFonts w:ascii="Calibri" w:hAnsi="Calibri"/>
                                <w:color w:val="000000"/>
                                <w:sz w:val="18"/>
                                <w:szCs w:val="16"/>
                              </w:rPr>
                              <w:t>avec traçabilité (nom-prénom, date)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6"/>
                              </w:rPr>
                              <w:t xml:space="preserve"> si possible</w:t>
                            </w:r>
                          </w:p>
                          <w:p w:rsidR="00316F2D" w:rsidRDefault="00316F2D" w:rsidP="00316F2D">
                            <w:pPr>
                              <w:ind w:left="284"/>
                              <w:rPr>
                                <w:rFonts w:ascii="Calibri" w:hAnsi="Calibri"/>
                                <w:b/>
                                <w:color w:val="000000"/>
                                <w:sz w:val="18"/>
                                <w:szCs w:val="16"/>
                              </w:rPr>
                            </w:pPr>
                          </w:p>
                          <w:p w:rsidR="00A0440A" w:rsidRPr="00BF44C8" w:rsidRDefault="00A0440A">
                            <w:pPr>
                              <w:rPr>
                                <w:rFonts w:ascii="Calibri" w:hAnsi="Calibri"/>
                                <w:color w:val="000000"/>
                                <w:sz w:val="18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23DB95" id="Rectangle 20" o:spid="_x0000_s1029" style="position:absolute;left:0;text-align:left;margin-left:-30pt;margin-top:15.6pt;width:189.65pt;height:16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">
                <v:path arrowok="t"/>
                <v:textbox>
                  <w:txbxContent>
                    <w:p w:rsidR="00F4780F" w:rsidRDefault="00F4780F">
                      <w:pPr>
                        <w:rPr>
                          <w:rFonts w:ascii="Calibri" w:hAnsi="Calibri"/>
                          <w:color w:val="000000"/>
                          <w:sz w:val="18"/>
                          <w:szCs w:val="16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18"/>
                          <w:szCs w:val="16"/>
                        </w:rPr>
                        <w:t>Conseiller au patient :</w:t>
                      </w:r>
                    </w:p>
                    <w:p w:rsidR="00F4780F" w:rsidRPr="00F4780F" w:rsidRDefault="00F4780F" w:rsidP="00F4780F">
                      <w:pPr>
                        <w:numPr>
                          <w:ilvl w:val="0"/>
                          <w:numId w:val="9"/>
                        </w:numPr>
                        <w:ind w:left="284" w:hanging="284"/>
                        <w:rPr>
                          <w:rFonts w:ascii="Calibri" w:hAnsi="Calibri"/>
                          <w:b/>
                          <w:color w:val="000000"/>
                          <w:sz w:val="18"/>
                          <w:szCs w:val="16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18"/>
                          <w:szCs w:val="16"/>
                        </w:rPr>
                        <w:t>de prendre un t</w:t>
                      </w:r>
                      <w:r w:rsidR="00D12A88">
                        <w:rPr>
                          <w:rFonts w:ascii="Calibri" w:hAnsi="Calibri"/>
                          <w:color w:val="000000"/>
                          <w:sz w:val="18"/>
                          <w:szCs w:val="16"/>
                        </w:rPr>
                        <w:t xml:space="preserve">raitement symptomatique </w:t>
                      </w:r>
                      <w:r w:rsidR="00DE709B">
                        <w:rPr>
                          <w:rFonts w:ascii="Calibri" w:hAnsi="Calibri"/>
                          <w:color w:val="000000"/>
                          <w:sz w:val="18"/>
                          <w:szCs w:val="16"/>
                        </w:rPr>
                        <w:t xml:space="preserve"> (privilégier le paracétamol sur l’</w:t>
                      </w:r>
                      <w:proofErr w:type="spellStart"/>
                      <w:r w:rsidR="00DE709B">
                        <w:rPr>
                          <w:rFonts w:ascii="Calibri" w:hAnsi="Calibri"/>
                          <w:color w:val="000000"/>
                          <w:sz w:val="18"/>
                          <w:szCs w:val="16"/>
                        </w:rPr>
                        <w:t>ibuprofene</w:t>
                      </w:r>
                      <w:proofErr w:type="spellEnd"/>
                      <w:r w:rsidR="00DE709B">
                        <w:rPr>
                          <w:rFonts w:ascii="Calibri" w:hAnsi="Calibri"/>
                          <w:color w:val="000000"/>
                          <w:sz w:val="18"/>
                          <w:szCs w:val="16"/>
                        </w:rPr>
                        <w:t xml:space="preserve"> – les </w:t>
                      </w:r>
                      <w:proofErr w:type="spellStart"/>
                      <w:r w:rsidR="00DE709B">
                        <w:rPr>
                          <w:rFonts w:ascii="Calibri" w:hAnsi="Calibri"/>
                          <w:color w:val="000000"/>
                          <w:sz w:val="18"/>
                          <w:szCs w:val="16"/>
                        </w:rPr>
                        <w:t>anti-tussifs</w:t>
                      </w:r>
                      <w:proofErr w:type="spellEnd"/>
                      <w:r w:rsidR="00DE709B">
                        <w:rPr>
                          <w:rFonts w:ascii="Calibri" w:hAnsi="Calibri"/>
                          <w:color w:val="000000"/>
                          <w:sz w:val="18"/>
                          <w:szCs w:val="16"/>
                        </w:rPr>
                        <w:t xml:space="preserve"> ne sont pas recommandés)</w:t>
                      </w:r>
                    </w:p>
                    <w:p w:rsidR="00957B64" w:rsidRPr="00F4780F" w:rsidRDefault="00F4780F" w:rsidP="00F4780F">
                      <w:pPr>
                        <w:numPr>
                          <w:ilvl w:val="0"/>
                          <w:numId w:val="9"/>
                        </w:numPr>
                        <w:ind w:left="284" w:hanging="284"/>
                        <w:rPr>
                          <w:rFonts w:ascii="Calibri" w:hAnsi="Calibri"/>
                          <w:b/>
                          <w:color w:val="000000"/>
                          <w:sz w:val="18"/>
                          <w:szCs w:val="16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18"/>
                          <w:szCs w:val="16"/>
                        </w:rPr>
                        <w:t xml:space="preserve">de surveiller l’évolution des </w:t>
                      </w:r>
                      <w:r w:rsidR="00316F2D">
                        <w:rPr>
                          <w:rFonts w:ascii="Calibri" w:hAnsi="Calibri"/>
                          <w:color w:val="000000"/>
                          <w:sz w:val="18"/>
                          <w:szCs w:val="16"/>
                        </w:rPr>
                        <w:t>symptômes</w:t>
                      </w:r>
                      <w:r>
                        <w:rPr>
                          <w:rFonts w:ascii="Calibri" w:hAnsi="Calibri"/>
                          <w:color w:val="000000"/>
                          <w:sz w:val="18"/>
                          <w:szCs w:val="16"/>
                        </w:rPr>
                        <w:t xml:space="preserve"> </w:t>
                      </w:r>
                    </w:p>
                    <w:p w:rsidR="00F4780F" w:rsidRPr="00316F2D" w:rsidRDefault="00F4780F" w:rsidP="00F4780F">
                      <w:pPr>
                        <w:numPr>
                          <w:ilvl w:val="0"/>
                          <w:numId w:val="9"/>
                        </w:numPr>
                        <w:ind w:left="284" w:hanging="284"/>
                        <w:rPr>
                          <w:rFonts w:ascii="Calibri" w:hAnsi="Calibri"/>
                          <w:b/>
                          <w:color w:val="000000"/>
                          <w:sz w:val="18"/>
                          <w:szCs w:val="16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18"/>
                          <w:szCs w:val="16"/>
                        </w:rPr>
                        <w:t>de</w:t>
                      </w:r>
                      <w:r w:rsidR="00316F2D">
                        <w:rPr>
                          <w:rFonts w:ascii="Calibri" w:hAnsi="Calibri"/>
                          <w:color w:val="000000"/>
                          <w:sz w:val="18"/>
                          <w:szCs w:val="16"/>
                        </w:rPr>
                        <w:t xml:space="preserve"> réduire si possible ses activités sociales et les contacts avec les personnes fragiles </w:t>
                      </w:r>
                    </w:p>
                    <w:p w:rsidR="00316F2D" w:rsidRPr="00316F2D" w:rsidRDefault="00316F2D" w:rsidP="00F4780F">
                      <w:pPr>
                        <w:numPr>
                          <w:ilvl w:val="0"/>
                          <w:numId w:val="9"/>
                        </w:numPr>
                        <w:ind w:left="284" w:hanging="284"/>
                        <w:rPr>
                          <w:rFonts w:ascii="Calibri" w:hAnsi="Calibri"/>
                          <w:b/>
                          <w:color w:val="000000"/>
                          <w:sz w:val="18"/>
                          <w:szCs w:val="16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18"/>
                          <w:szCs w:val="16"/>
                        </w:rPr>
                        <w:t xml:space="preserve">de contacter son médecin traitant </w:t>
                      </w:r>
                    </w:p>
                    <w:p w:rsidR="00316F2D" w:rsidRPr="000A2CF4" w:rsidRDefault="00316F2D" w:rsidP="00F4780F">
                      <w:pPr>
                        <w:numPr>
                          <w:ilvl w:val="0"/>
                          <w:numId w:val="9"/>
                        </w:numPr>
                        <w:ind w:left="284" w:hanging="284"/>
                        <w:rPr>
                          <w:rFonts w:ascii="Calibri" w:hAnsi="Calibri"/>
                          <w:b/>
                          <w:color w:val="000000"/>
                          <w:sz w:val="18"/>
                          <w:szCs w:val="16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18"/>
                          <w:szCs w:val="16"/>
                        </w:rPr>
                        <w:t xml:space="preserve">si aggravation, </w:t>
                      </w:r>
                      <w:r w:rsidRPr="00F4780F">
                        <w:rPr>
                          <w:rFonts w:ascii="Calibri" w:hAnsi="Calibri"/>
                          <w:color w:val="000000"/>
                          <w:sz w:val="18"/>
                          <w:szCs w:val="16"/>
                        </w:rPr>
                        <w:t>appeler le SAMU centre 15</w:t>
                      </w:r>
                    </w:p>
                    <w:p w:rsidR="000A2CF4" w:rsidRPr="00316F2D" w:rsidRDefault="000A2CF4" w:rsidP="00D12C4A">
                      <w:pPr>
                        <w:ind w:left="284"/>
                        <w:rPr>
                          <w:rFonts w:ascii="Calibri" w:hAnsi="Calibri"/>
                          <w:b/>
                          <w:color w:val="000000"/>
                          <w:sz w:val="18"/>
                          <w:szCs w:val="16"/>
                        </w:rPr>
                      </w:pPr>
                    </w:p>
                    <w:p w:rsidR="00316F2D" w:rsidRPr="00A0440A" w:rsidRDefault="00316F2D" w:rsidP="00316F2D">
                      <w:pPr>
                        <w:rPr>
                          <w:rFonts w:ascii="Calibri" w:hAnsi="Calibri"/>
                          <w:color w:val="000000"/>
                          <w:sz w:val="18"/>
                          <w:szCs w:val="16"/>
                        </w:rPr>
                      </w:pPr>
                      <w:r w:rsidRPr="00A0440A">
                        <w:rPr>
                          <w:rFonts w:ascii="Calibri" w:hAnsi="Calibri"/>
                          <w:color w:val="000000"/>
                          <w:sz w:val="18"/>
                          <w:szCs w:val="16"/>
                        </w:rPr>
                        <w:t xml:space="preserve">Remettre au patient 5 masques du stock état </w:t>
                      </w:r>
                      <w:r w:rsidR="00DE709B">
                        <w:rPr>
                          <w:rFonts w:ascii="Calibri" w:hAnsi="Calibri"/>
                          <w:color w:val="000000"/>
                          <w:sz w:val="18"/>
                          <w:szCs w:val="16"/>
                        </w:rPr>
                        <w:t xml:space="preserve"> et la fiche « consignes à domicile » </w:t>
                      </w:r>
                      <w:r w:rsidRPr="00A0440A">
                        <w:rPr>
                          <w:rFonts w:ascii="Calibri" w:hAnsi="Calibri"/>
                          <w:color w:val="000000"/>
                          <w:sz w:val="18"/>
                          <w:szCs w:val="16"/>
                        </w:rPr>
                        <w:t>avec traçabilité (nom-prénom, date)</w:t>
                      </w:r>
                      <w:r>
                        <w:rPr>
                          <w:rFonts w:ascii="Calibri" w:hAnsi="Calibri"/>
                          <w:color w:val="000000"/>
                          <w:sz w:val="18"/>
                          <w:szCs w:val="16"/>
                        </w:rPr>
                        <w:t xml:space="preserve"> si possible</w:t>
                      </w:r>
                    </w:p>
                    <w:p w:rsidR="00316F2D" w:rsidRDefault="00316F2D" w:rsidP="00316F2D">
                      <w:pPr>
                        <w:ind w:left="284"/>
                        <w:rPr>
                          <w:rFonts w:ascii="Calibri" w:hAnsi="Calibri"/>
                          <w:b/>
                          <w:color w:val="000000"/>
                          <w:sz w:val="18"/>
                          <w:szCs w:val="16"/>
                        </w:rPr>
                      </w:pPr>
                    </w:p>
                    <w:p w:rsidR="00A0440A" w:rsidRPr="00BF44C8" w:rsidRDefault="00A0440A">
                      <w:pPr>
                        <w:rPr>
                          <w:rFonts w:ascii="Calibri" w:hAnsi="Calibri"/>
                          <w:color w:val="000000"/>
                          <w:sz w:val="18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  <w:color w:val="365F9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95791B" wp14:editId="5253BA6D">
                <wp:simplePos x="0" y="0"/>
                <wp:positionH relativeFrom="column">
                  <wp:posOffset>3114675</wp:posOffset>
                </wp:positionH>
                <wp:positionV relativeFrom="paragraph">
                  <wp:posOffset>198755</wp:posOffset>
                </wp:positionV>
                <wp:extent cx="2795905" cy="1419225"/>
                <wp:effectExtent l="0" t="0" r="23495" b="28575"/>
                <wp:wrapNone/>
                <wp:docPr id="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590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B64" w:rsidRPr="00A0440A" w:rsidRDefault="00957B64" w:rsidP="00957B64">
                            <w:pPr>
                              <w:rPr>
                                <w:rFonts w:ascii="Calibri" w:hAnsi="Calibri"/>
                                <w:color w:val="000000"/>
                                <w:sz w:val="18"/>
                                <w:szCs w:val="16"/>
                              </w:rPr>
                            </w:pPr>
                            <w:r w:rsidRPr="00A0440A">
                              <w:rPr>
                                <w:rFonts w:ascii="Calibri" w:hAnsi="Calibri"/>
                                <w:color w:val="000000"/>
                                <w:sz w:val="18"/>
                                <w:szCs w:val="16"/>
                              </w:rPr>
                              <w:t>Conseiller au patient :</w:t>
                            </w:r>
                          </w:p>
                          <w:p w:rsidR="00957B64" w:rsidRPr="00F4780F" w:rsidRDefault="00316F2D" w:rsidP="00957B64">
                            <w:pPr>
                              <w:numPr>
                                <w:ilvl w:val="0"/>
                                <w:numId w:val="8"/>
                              </w:numPr>
                              <w:ind w:left="142" w:hanging="142"/>
                              <w:rPr>
                                <w:rFonts w:ascii="Calibri" w:hAnsi="Calibri"/>
                                <w:color w:val="00000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6"/>
                              </w:rPr>
                              <w:t>d</w:t>
                            </w:r>
                            <w:r w:rsidR="00957B64" w:rsidRPr="00F4780F">
                              <w:rPr>
                                <w:rFonts w:ascii="Calibri" w:hAnsi="Calibri"/>
                                <w:color w:val="000000"/>
                                <w:sz w:val="18"/>
                                <w:szCs w:val="16"/>
                              </w:rPr>
                              <w:t xml:space="preserve">e rentrer chez lui et </w:t>
                            </w:r>
                            <w:r w:rsidR="00F4780F" w:rsidRPr="00F4780F">
                              <w:rPr>
                                <w:rFonts w:ascii="Calibri" w:hAnsi="Calibri"/>
                                <w:color w:val="000000"/>
                                <w:sz w:val="18"/>
                                <w:szCs w:val="16"/>
                              </w:rPr>
                              <w:t>d’appeler le SAMU centre 15</w:t>
                            </w:r>
                            <w:r w:rsidR="00957B64" w:rsidRPr="00F4780F">
                              <w:rPr>
                                <w:rFonts w:ascii="Calibri" w:hAnsi="Calibri"/>
                                <w:color w:val="000000"/>
                                <w:sz w:val="18"/>
                                <w:szCs w:val="16"/>
                              </w:rPr>
                              <w:t xml:space="preserve"> </w:t>
                            </w:r>
                          </w:p>
                          <w:p w:rsidR="00957B64" w:rsidRDefault="00316F2D" w:rsidP="00957B64">
                            <w:pPr>
                              <w:numPr>
                                <w:ilvl w:val="0"/>
                                <w:numId w:val="8"/>
                              </w:numPr>
                              <w:ind w:left="142" w:hanging="142"/>
                              <w:rPr>
                                <w:rFonts w:ascii="Calibri" w:hAnsi="Calibri"/>
                                <w:color w:val="00000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6"/>
                              </w:rPr>
                              <w:t>d</w:t>
                            </w:r>
                            <w:r w:rsidR="004C383C">
                              <w:rPr>
                                <w:rFonts w:ascii="Calibri" w:hAnsi="Calibri"/>
                                <w:color w:val="000000"/>
                                <w:sz w:val="18"/>
                                <w:szCs w:val="16"/>
                              </w:rPr>
                              <w:t>e</w:t>
                            </w:r>
                            <w:r w:rsidR="00957B64" w:rsidRPr="00A0440A">
                              <w:rPr>
                                <w:rFonts w:ascii="Calibri" w:hAnsi="Calibri"/>
                                <w:color w:val="000000"/>
                                <w:sz w:val="18"/>
                                <w:szCs w:val="16"/>
                              </w:rPr>
                              <w:t xml:space="preserve"> communiquer par téléphone, de porter un masque si possible en cas de déplacement indispensable et d’éviter les contacts</w:t>
                            </w:r>
                          </w:p>
                          <w:p w:rsidR="00F4780F" w:rsidRPr="00A0440A" w:rsidRDefault="00F4780F" w:rsidP="00F4780F">
                            <w:pPr>
                              <w:ind w:left="142"/>
                              <w:rPr>
                                <w:rFonts w:ascii="Calibri" w:hAnsi="Calibri"/>
                                <w:color w:val="000000"/>
                                <w:sz w:val="18"/>
                                <w:szCs w:val="16"/>
                              </w:rPr>
                            </w:pPr>
                          </w:p>
                          <w:p w:rsidR="00957B64" w:rsidRPr="00A0440A" w:rsidRDefault="00957B64" w:rsidP="00957B64">
                            <w:pPr>
                              <w:rPr>
                                <w:rFonts w:ascii="Calibri" w:hAnsi="Calibri"/>
                                <w:color w:val="000000"/>
                                <w:sz w:val="18"/>
                                <w:szCs w:val="16"/>
                              </w:rPr>
                            </w:pPr>
                          </w:p>
                          <w:p w:rsidR="00957B64" w:rsidRDefault="00957B64" w:rsidP="00957B64">
                            <w:pPr>
                              <w:rPr>
                                <w:rFonts w:ascii="Calibri" w:hAnsi="Calibri"/>
                                <w:color w:val="000000"/>
                                <w:sz w:val="18"/>
                                <w:szCs w:val="16"/>
                              </w:rPr>
                            </w:pPr>
                            <w:r w:rsidRPr="00A0440A">
                              <w:rPr>
                                <w:rFonts w:ascii="Calibri" w:hAnsi="Calibri"/>
                                <w:color w:val="000000"/>
                                <w:sz w:val="18"/>
                                <w:szCs w:val="16"/>
                              </w:rPr>
                              <w:t xml:space="preserve">Remettre au </w:t>
                            </w:r>
                            <w:r w:rsidR="00A0440A" w:rsidRPr="00A0440A">
                              <w:rPr>
                                <w:rFonts w:ascii="Calibri" w:hAnsi="Calibri"/>
                                <w:color w:val="000000"/>
                                <w:sz w:val="18"/>
                                <w:szCs w:val="16"/>
                              </w:rPr>
                              <w:t>patient 5</w:t>
                            </w:r>
                            <w:r w:rsidRPr="00A0440A">
                              <w:rPr>
                                <w:rFonts w:ascii="Calibri" w:hAnsi="Calibri"/>
                                <w:color w:val="000000"/>
                                <w:sz w:val="18"/>
                                <w:szCs w:val="16"/>
                              </w:rPr>
                              <w:t xml:space="preserve"> masques du stock état avec traçabilité (nom-prénom, date)</w:t>
                            </w:r>
                            <w:r w:rsidR="00316F2D">
                              <w:rPr>
                                <w:rFonts w:ascii="Calibri" w:hAnsi="Calibri"/>
                                <w:color w:val="000000"/>
                                <w:sz w:val="18"/>
                                <w:szCs w:val="16"/>
                              </w:rPr>
                              <w:t xml:space="preserve"> si possible</w:t>
                            </w:r>
                          </w:p>
                          <w:p w:rsidR="00D12C4A" w:rsidRPr="00A0440A" w:rsidRDefault="00D12C4A" w:rsidP="00D12C4A">
                            <w:pPr>
                              <w:ind w:left="720"/>
                              <w:rPr>
                                <w:rFonts w:ascii="Calibri" w:hAnsi="Calibri"/>
                                <w:color w:val="000000"/>
                                <w:sz w:val="18"/>
                                <w:szCs w:val="16"/>
                              </w:rPr>
                            </w:pPr>
                          </w:p>
                          <w:p w:rsidR="00957B64" w:rsidRPr="00A0440A" w:rsidRDefault="00957B64" w:rsidP="00957B64">
                            <w:pPr>
                              <w:rPr>
                                <w:rFonts w:ascii="Calibri" w:hAnsi="Calibri"/>
                                <w:color w:val="000000"/>
                                <w:sz w:val="18"/>
                                <w:szCs w:val="16"/>
                              </w:rPr>
                            </w:pPr>
                          </w:p>
                          <w:p w:rsidR="00957B64" w:rsidRPr="004F1B93" w:rsidRDefault="00957B64" w:rsidP="00957B64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95791B" id="Rectangle 21" o:spid="_x0000_s1030" style="position:absolute;left:0;text-align:left;margin-left:245.25pt;margin-top:15.65pt;width:220.15pt;height:11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">
                <v:path arrowok="t"/>
                <v:textbox>
                  <w:txbxContent>
                    <w:p w:rsidR="00957B64" w:rsidRPr="00A0440A" w:rsidRDefault="00957B64" w:rsidP="00957B64">
                      <w:pPr>
                        <w:rPr>
                          <w:rFonts w:ascii="Calibri" w:hAnsi="Calibri"/>
                          <w:color w:val="000000"/>
                          <w:sz w:val="18"/>
                          <w:szCs w:val="16"/>
                        </w:rPr>
                      </w:pPr>
                      <w:r w:rsidRPr="00A0440A">
                        <w:rPr>
                          <w:rFonts w:ascii="Calibri" w:hAnsi="Calibri"/>
                          <w:color w:val="000000"/>
                          <w:sz w:val="18"/>
                          <w:szCs w:val="16"/>
                        </w:rPr>
                        <w:t>Conseiller au patient :</w:t>
                      </w:r>
                    </w:p>
                    <w:p w:rsidR="00957B64" w:rsidRPr="00F4780F" w:rsidRDefault="00316F2D" w:rsidP="00957B64">
                      <w:pPr>
                        <w:numPr>
                          <w:ilvl w:val="0"/>
                          <w:numId w:val="8"/>
                        </w:numPr>
                        <w:ind w:left="142" w:hanging="142"/>
                        <w:rPr>
                          <w:rFonts w:ascii="Calibri" w:hAnsi="Calibri"/>
                          <w:color w:val="000000"/>
                          <w:sz w:val="18"/>
                          <w:szCs w:val="16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18"/>
                          <w:szCs w:val="16"/>
                        </w:rPr>
                        <w:t>d</w:t>
                      </w:r>
                      <w:r w:rsidR="00957B64" w:rsidRPr="00F4780F">
                        <w:rPr>
                          <w:rFonts w:ascii="Calibri" w:hAnsi="Calibri"/>
                          <w:color w:val="000000"/>
                          <w:sz w:val="18"/>
                          <w:szCs w:val="16"/>
                        </w:rPr>
                        <w:t xml:space="preserve">e rentrer chez lui et </w:t>
                      </w:r>
                      <w:r w:rsidR="00F4780F" w:rsidRPr="00F4780F">
                        <w:rPr>
                          <w:rFonts w:ascii="Calibri" w:hAnsi="Calibri"/>
                          <w:color w:val="000000"/>
                          <w:sz w:val="18"/>
                          <w:szCs w:val="16"/>
                        </w:rPr>
                        <w:t>d’appeler le SAMU centre 15</w:t>
                      </w:r>
                      <w:r w:rsidR="00957B64" w:rsidRPr="00F4780F">
                        <w:rPr>
                          <w:rFonts w:ascii="Calibri" w:hAnsi="Calibri"/>
                          <w:color w:val="000000"/>
                          <w:sz w:val="18"/>
                          <w:szCs w:val="16"/>
                        </w:rPr>
                        <w:t xml:space="preserve"> </w:t>
                      </w:r>
                    </w:p>
                    <w:p w:rsidR="00957B64" w:rsidRDefault="00316F2D" w:rsidP="00957B64">
                      <w:pPr>
                        <w:numPr>
                          <w:ilvl w:val="0"/>
                          <w:numId w:val="8"/>
                        </w:numPr>
                        <w:ind w:left="142" w:hanging="142"/>
                        <w:rPr>
                          <w:rFonts w:ascii="Calibri" w:hAnsi="Calibri"/>
                          <w:color w:val="000000"/>
                          <w:sz w:val="18"/>
                          <w:szCs w:val="16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18"/>
                          <w:szCs w:val="16"/>
                        </w:rPr>
                        <w:t>d</w:t>
                      </w:r>
                      <w:r w:rsidR="004C383C">
                        <w:rPr>
                          <w:rFonts w:ascii="Calibri" w:hAnsi="Calibri"/>
                          <w:color w:val="000000"/>
                          <w:sz w:val="18"/>
                          <w:szCs w:val="16"/>
                        </w:rPr>
                        <w:t>e</w:t>
                      </w:r>
                      <w:r w:rsidR="00957B64" w:rsidRPr="00A0440A">
                        <w:rPr>
                          <w:rFonts w:ascii="Calibri" w:hAnsi="Calibri"/>
                          <w:color w:val="000000"/>
                          <w:sz w:val="18"/>
                          <w:szCs w:val="16"/>
                        </w:rPr>
                        <w:t xml:space="preserve"> communiquer par téléphone, de porter un masque si possible en cas de déplacement indispensable et d’éviter les contacts</w:t>
                      </w:r>
                    </w:p>
                    <w:p w:rsidR="00F4780F" w:rsidRPr="00A0440A" w:rsidRDefault="00F4780F" w:rsidP="00F4780F">
                      <w:pPr>
                        <w:ind w:left="142"/>
                        <w:rPr>
                          <w:rFonts w:ascii="Calibri" w:hAnsi="Calibri"/>
                          <w:color w:val="000000"/>
                          <w:sz w:val="18"/>
                          <w:szCs w:val="16"/>
                        </w:rPr>
                      </w:pPr>
                    </w:p>
                    <w:p w:rsidR="00957B64" w:rsidRPr="00A0440A" w:rsidRDefault="00957B64" w:rsidP="00957B64">
                      <w:pPr>
                        <w:rPr>
                          <w:rFonts w:ascii="Calibri" w:hAnsi="Calibri"/>
                          <w:color w:val="000000"/>
                          <w:sz w:val="18"/>
                          <w:szCs w:val="16"/>
                        </w:rPr>
                      </w:pPr>
                    </w:p>
                    <w:p w:rsidR="00957B64" w:rsidRDefault="00957B64" w:rsidP="00957B64">
                      <w:pPr>
                        <w:rPr>
                          <w:rFonts w:ascii="Calibri" w:hAnsi="Calibri"/>
                          <w:color w:val="000000"/>
                          <w:sz w:val="18"/>
                          <w:szCs w:val="16"/>
                        </w:rPr>
                      </w:pPr>
                      <w:r w:rsidRPr="00A0440A">
                        <w:rPr>
                          <w:rFonts w:ascii="Calibri" w:hAnsi="Calibri"/>
                          <w:color w:val="000000"/>
                          <w:sz w:val="18"/>
                          <w:szCs w:val="16"/>
                        </w:rPr>
                        <w:t xml:space="preserve">Remettre au </w:t>
                      </w:r>
                      <w:r w:rsidR="00A0440A" w:rsidRPr="00A0440A">
                        <w:rPr>
                          <w:rFonts w:ascii="Calibri" w:hAnsi="Calibri"/>
                          <w:color w:val="000000"/>
                          <w:sz w:val="18"/>
                          <w:szCs w:val="16"/>
                        </w:rPr>
                        <w:t>patient 5</w:t>
                      </w:r>
                      <w:r w:rsidRPr="00A0440A">
                        <w:rPr>
                          <w:rFonts w:ascii="Calibri" w:hAnsi="Calibri"/>
                          <w:color w:val="000000"/>
                          <w:sz w:val="18"/>
                          <w:szCs w:val="16"/>
                        </w:rPr>
                        <w:t xml:space="preserve"> masques du stock état avec traçabilité (nom-prénom, date)</w:t>
                      </w:r>
                      <w:r w:rsidR="00316F2D">
                        <w:rPr>
                          <w:rFonts w:ascii="Calibri" w:hAnsi="Calibri"/>
                          <w:color w:val="000000"/>
                          <w:sz w:val="18"/>
                          <w:szCs w:val="16"/>
                        </w:rPr>
                        <w:t xml:space="preserve"> si possible</w:t>
                      </w:r>
                    </w:p>
                    <w:p w:rsidR="00D12C4A" w:rsidRPr="00A0440A" w:rsidRDefault="00D12C4A" w:rsidP="00D12C4A">
                      <w:pPr>
                        <w:ind w:left="720"/>
                        <w:rPr>
                          <w:rFonts w:ascii="Calibri" w:hAnsi="Calibri"/>
                          <w:color w:val="000000"/>
                          <w:sz w:val="18"/>
                          <w:szCs w:val="16"/>
                        </w:rPr>
                      </w:pPr>
                    </w:p>
                    <w:p w:rsidR="00957B64" w:rsidRPr="00A0440A" w:rsidRDefault="00957B64" w:rsidP="00957B64">
                      <w:pPr>
                        <w:rPr>
                          <w:rFonts w:ascii="Calibri" w:hAnsi="Calibri"/>
                          <w:color w:val="000000"/>
                          <w:sz w:val="18"/>
                          <w:szCs w:val="16"/>
                        </w:rPr>
                      </w:pPr>
                    </w:p>
                    <w:p w:rsidR="00957B64" w:rsidRPr="004F1B93" w:rsidRDefault="00957B64" w:rsidP="00957B64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E4D2E">
        <w:rPr>
          <w:rFonts w:ascii="Calibri" w:hAnsi="Calibri"/>
          <w:color w:val="365F91"/>
          <w:sz w:val="32"/>
          <w:szCs w:val="32"/>
          <w:lang w:eastAsia="en-US"/>
        </w:rPr>
        <w:br w:type="page"/>
      </w:r>
      <w:r w:rsidR="00DA4FB6">
        <w:rPr>
          <w:rFonts w:ascii="Calibri" w:hAnsi="Calibri"/>
          <w:color w:val="365F91"/>
          <w:sz w:val="32"/>
          <w:szCs w:val="32"/>
          <w:lang w:eastAsia="en-US"/>
        </w:rPr>
        <w:lastRenderedPageBreak/>
        <w:t>Mesures pour les équipes et les locaux</w:t>
      </w:r>
    </w:p>
    <w:p w:rsidR="00DA4FB6" w:rsidRDefault="00DA4FB6" w:rsidP="007A2045">
      <w:pPr>
        <w:rPr>
          <w:rFonts w:ascii="Calibri" w:hAnsi="Calibri"/>
          <w:b/>
          <w:color w:val="000000"/>
        </w:rPr>
      </w:pPr>
    </w:p>
    <w:p w:rsidR="007A2045" w:rsidRDefault="00DA4FB6" w:rsidP="007A2045">
      <w:pPr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 xml:space="preserve">Protection de l’équipe </w:t>
      </w:r>
    </w:p>
    <w:p w:rsidR="007A0D54" w:rsidRDefault="007A0D54" w:rsidP="007A2045">
      <w:pPr>
        <w:rPr>
          <w:rFonts w:ascii="Calibri" w:eastAsia="Calibri" w:hAnsi="Calibri" w:cs="Arial"/>
          <w:color w:val="000000"/>
          <w:lang w:eastAsia="en-US"/>
        </w:rPr>
      </w:pPr>
      <w:r w:rsidRPr="00DA4FB6">
        <w:rPr>
          <w:rFonts w:ascii="Calibri" w:eastAsia="Calibri" w:hAnsi="Calibri" w:cs="Arial"/>
          <w:color w:val="000000"/>
          <w:lang w:eastAsia="en-US"/>
        </w:rPr>
        <w:t xml:space="preserve">L’usage à titre préventif </w:t>
      </w:r>
      <w:r w:rsidRPr="007A0D54">
        <w:rPr>
          <w:rFonts w:ascii="Calibri" w:eastAsia="Calibri" w:hAnsi="Calibri" w:cs="Arial"/>
          <w:color w:val="000000"/>
          <w:lang w:eastAsia="en-US"/>
        </w:rPr>
        <w:t xml:space="preserve">d’équipements de protection (masque, </w:t>
      </w:r>
      <w:proofErr w:type="spellStart"/>
      <w:r w:rsidRPr="007A0D54">
        <w:rPr>
          <w:rFonts w:ascii="Calibri" w:eastAsia="Calibri" w:hAnsi="Calibri" w:cs="Arial"/>
          <w:color w:val="000000"/>
          <w:lang w:eastAsia="en-US"/>
        </w:rPr>
        <w:t>surblouse</w:t>
      </w:r>
      <w:proofErr w:type="spellEnd"/>
      <w:r w:rsidRPr="007A0D54">
        <w:rPr>
          <w:rFonts w:ascii="Calibri" w:eastAsia="Calibri" w:hAnsi="Calibri" w:cs="Arial"/>
          <w:color w:val="000000"/>
          <w:lang w:eastAsia="en-US"/>
        </w:rPr>
        <w:t>, gants,…)</w:t>
      </w:r>
      <w:r>
        <w:rPr>
          <w:rFonts w:ascii="Calibri" w:eastAsia="Calibri" w:hAnsi="Calibri" w:cs="Arial"/>
          <w:color w:val="7030A0"/>
          <w:lang w:eastAsia="en-US"/>
        </w:rPr>
        <w:t xml:space="preserve"> </w:t>
      </w:r>
      <w:r w:rsidR="007A2045" w:rsidRPr="00DA4FB6">
        <w:rPr>
          <w:rFonts w:ascii="Calibri" w:eastAsia="Calibri" w:hAnsi="Calibri" w:cs="Arial"/>
          <w:color w:val="000000"/>
          <w:lang w:eastAsia="en-US"/>
        </w:rPr>
        <w:t xml:space="preserve">pour les professionnels </w:t>
      </w:r>
      <w:r w:rsidR="004F1B93">
        <w:rPr>
          <w:rFonts w:ascii="Calibri" w:eastAsia="Calibri" w:hAnsi="Calibri" w:cs="Arial"/>
          <w:color w:val="000000"/>
          <w:lang w:eastAsia="en-US"/>
        </w:rPr>
        <w:t>sans</w:t>
      </w:r>
      <w:r w:rsidR="007A2045" w:rsidRPr="00DA4FB6">
        <w:rPr>
          <w:rFonts w:ascii="Calibri" w:eastAsia="Calibri" w:hAnsi="Calibri" w:cs="Arial"/>
          <w:color w:val="000000"/>
          <w:lang w:eastAsia="en-US"/>
        </w:rPr>
        <w:t xml:space="preserve"> contact rapproché </w:t>
      </w:r>
      <w:r w:rsidR="0074154B">
        <w:rPr>
          <w:rFonts w:ascii="Calibri" w:eastAsia="Calibri" w:hAnsi="Calibri" w:cs="Arial"/>
          <w:color w:val="000000"/>
          <w:lang w:eastAsia="en-US"/>
        </w:rPr>
        <w:t>(</w:t>
      </w:r>
      <w:r w:rsidR="0074154B" w:rsidRPr="000A2CF4">
        <w:rPr>
          <w:rFonts w:ascii="Calibri" w:eastAsia="Calibri" w:hAnsi="Calibri" w:cs="Arial"/>
          <w:b/>
          <w:color w:val="000000"/>
          <w:lang w:eastAsia="en-US"/>
        </w:rPr>
        <w:t>plus de 15 minutes à moins d’un mètre</w:t>
      </w:r>
      <w:r w:rsidR="0074154B">
        <w:rPr>
          <w:rFonts w:ascii="Calibri" w:eastAsia="Calibri" w:hAnsi="Calibri" w:cs="Arial"/>
          <w:color w:val="000000"/>
          <w:lang w:eastAsia="en-US"/>
        </w:rPr>
        <w:t xml:space="preserve">) </w:t>
      </w:r>
      <w:r w:rsidR="004F1B93">
        <w:rPr>
          <w:rFonts w:ascii="Calibri" w:eastAsia="Calibri" w:hAnsi="Calibri" w:cs="Arial"/>
          <w:color w:val="000000"/>
          <w:lang w:eastAsia="en-US"/>
        </w:rPr>
        <w:t>avec les</w:t>
      </w:r>
      <w:r w:rsidR="007A2045" w:rsidRPr="00DA4FB6">
        <w:rPr>
          <w:rFonts w:ascii="Calibri" w:eastAsia="Calibri" w:hAnsi="Calibri" w:cs="Arial"/>
          <w:color w:val="000000"/>
          <w:lang w:eastAsia="en-US"/>
        </w:rPr>
        <w:t xml:space="preserve"> malades n’est pas utile.</w:t>
      </w:r>
    </w:p>
    <w:p w:rsidR="007A0D54" w:rsidRPr="007A0D54" w:rsidRDefault="007A0D54" w:rsidP="007A0D54">
      <w:pPr>
        <w:jc w:val="both"/>
        <w:rPr>
          <w:rFonts w:ascii="Calibri" w:eastAsia="Calibri" w:hAnsi="Calibri" w:cs="Arial"/>
          <w:color w:val="000000"/>
          <w:lang w:eastAsia="en-US"/>
        </w:rPr>
      </w:pPr>
      <w:r w:rsidRPr="007A0D54">
        <w:rPr>
          <w:rFonts w:ascii="Calibri" w:eastAsia="Calibri" w:hAnsi="Calibri" w:cs="Arial"/>
          <w:color w:val="000000"/>
          <w:lang w:eastAsia="en-US"/>
        </w:rPr>
        <w:t>En revanche</w:t>
      </w:r>
      <w:r w:rsidR="00340C5F">
        <w:rPr>
          <w:rFonts w:ascii="Calibri" w:eastAsia="Calibri" w:hAnsi="Calibri" w:cs="Arial"/>
          <w:color w:val="000000"/>
          <w:lang w:eastAsia="en-US"/>
        </w:rPr>
        <w:t>,</w:t>
      </w:r>
    </w:p>
    <w:p w:rsidR="007A0D54" w:rsidRPr="007A0D54" w:rsidRDefault="007A0D54" w:rsidP="007A0D54">
      <w:pPr>
        <w:numPr>
          <w:ilvl w:val="0"/>
          <w:numId w:val="12"/>
        </w:numPr>
        <w:jc w:val="both"/>
        <w:rPr>
          <w:rFonts w:ascii="Calibri" w:eastAsia="Calibri" w:hAnsi="Calibri" w:cs="Arial"/>
          <w:color w:val="000000"/>
          <w:lang w:eastAsia="en-US"/>
        </w:rPr>
      </w:pPr>
      <w:r w:rsidRPr="007A0D54">
        <w:rPr>
          <w:rFonts w:ascii="Calibri" w:eastAsia="Calibri" w:hAnsi="Calibri" w:cs="Arial"/>
          <w:color w:val="000000"/>
          <w:lang w:eastAsia="en-US"/>
        </w:rPr>
        <w:t>la réalisation de gestes d’hygiène des mains (lavage, usage de solution ou de gel Hydro-alcoolique) est essentielle</w:t>
      </w:r>
    </w:p>
    <w:p w:rsidR="007A0D54" w:rsidRPr="007A0D54" w:rsidRDefault="007A0D54" w:rsidP="007A0D54">
      <w:pPr>
        <w:numPr>
          <w:ilvl w:val="0"/>
          <w:numId w:val="12"/>
        </w:numPr>
        <w:jc w:val="both"/>
        <w:rPr>
          <w:rFonts w:ascii="Calibri" w:eastAsia="Calibri" w:hAnsi="Calibri" w:cs="Arial"/>
          <w:color w:val="000000"/>
          <w:lang w:eastAsia="en-US"/>
        </w:rPr>
      </w:pPr>
      <w:r w:rsidRPr="007A0D54">
        <w:rPr>
          <w:rFonts w:ascii="Calibri" w:eastAsia="Calibri" w:hAnsi="Calibri" w:cs="Arial"/>
          <w:color w:val="000000"/>
          <w:lang w:eastAsia="en-US"/>
        </w:rPr>
        <w:t xml:space="preserve">le port de lentilles de contact est à proscrire au profit des lunettes de vue </w:t>
      </w:r>
    </w:p>
    <w:p w:rsidR="007A0D54" w:rsidRPr="00340C5F" w:rsidRDefault="007A0D54" w:rsidP="00340C5F">
      <w:pPr>
        <w:pStyle w:val="Paragraphedeliste"/>
        <w:numPr>
          <w:ilvl w:val="0"/>
          <w:numId w:val="12"/>
        </w:numPr>
        <w:rPr>
          <w:rFonts w:cs="Arial"/>
          <w:color w:val="000000"/>
          <w:sz w:val="20"/>
          <w:szCs w:val="20"/>
        </w:rPr>
      </w:pPr>
      <w:r w:rsidRPr="00340C5F">
        <w:rPr>
          <w:rFonts w:cs="Arial"/>
          <w:color w:val="000000"/>
          <w:sz w:val="20"/>
          <w:szCs w:val="20"/>
        </w:rPr>
        <w:t>Eviter les contacts rapprochés avec les personnes présentant des signes d’infection respiratoire.</w:t>
      </w:r>
    </w:p>
    <w:p w:rsidR="007A0D54" w:rsidRPr="007A0D54" w:rsidRDefault="007A0D54" w:rsidP="00340C5F">
      <w:pPr>
        <w:pStyle w:val="Paragraphedeliste"/>
        <w:numPr>
          <w:ilvl w:val="0"/>
          <w:numId w:val="11"/>
        </w:numPr>
        <w:spacing w:after="0"/>
        <w:jc w:val="both"/>
        <w:rPr>
          <w:rFonts w:cs="Arial"/>
          <w:color w:val="000000"/>
          <w:sz w:val="20"/>
          <w:szCs w:val="20"/>
        </w:rPr>
      </w:pPr>
      <w:r w:rsidRPr="007A0D54">
        <w:rPr>
          <w:rFonts w:cs="Arial"/>
          <w:color w:val="000000"/>
          <w:sz w:val="20"/>
          <w:szCs w:val="20"/>
        </w:rPr>
        <w:t xml:space="preserve">Utiliser des lingettes à usage unique (si possible pré-imprégnées) pour réaliser le </w:t>
      </w:r>
      <w:proofErr w:type="spellStart"/>
      <w:r w:rsidRPr="007A0D54">
        <w:rPr>
          <w:rFonts w:cs="Arial"/>
          <w:color w:val="000000"/>
          <w:sz w:val="20"/>
          <w:szCs w:val="20"/>
        </w:rPr>
        <w:t>bionettoyage</w:t>
      </w:r>
      <w:proofErr w:type="spellEnd"/>
      <w:r w:rsidR="00340C5F">
        <w:rPr>
          <w:rFonts w:cs="Arial"/>
          <w:color w:val="000000"/>
          <w:sz w:val="20"/>
          <w:szCs w:val="20"/>
        </w:rPr>
        <w:t xml:space="preserve"> </w:t>
      </w:r>
    </w:p>
    <w:p w:rsidR="007A0D54" w:rsidRPr="007A0D54" w:rsidRDefault="007A0D54" w:rsidP="00340C5F">
      <w:pPr>
        <w:pStyle w:val="Paragraphedeliste"/>
        <w:numPr>
          <w:ilvl w:val="1"/>
          <w:numId w:val="11"/>
        </w:numPr>
        <w:spacing w:after="0"/>
        <w:jc w:val="both"/>
        <w:rPr>
          <w:rFonts w:cs="Arial"/>
          <w:color w:val="000000"/>
          <w:sz w:val="20"/>
          <w:szCs w:val="20"/>
        </w:rPr>
      </w:pPr>
      <w:r w:rsidRPr="007A0D54">
        <w:rPr>
          <w:rFonts w:cs="Arial"/>
          <w:color w:val="000000"/>
          <w:sz w:val="20"/>
          <w:szCs w:val="20"/>
        </w:rPr>
        <w:t xml:space="preserve">des surfaces « contact » (comptoir, </w:t>
      </w:r>
      <w:proofErr w:type="spellStart"/>
      <w:r w:rsidRPr="007A0D54">
        <w:rPr>
          <w:rFonts w:cs="Arial"/>
          <w:color w:val="000000"/>
          <w:sz w:val="20"/>
          <w:szCs w:val="20"/>
        </w:rPr>
        <w:t>Pinpad</w:t>
      </w:r>
      <w:proofErr w:type="spellEnd"/>
      <w:r w:rsidRPr="007A0D54">
        <w:rPr>
          <w:rFonts w:cs="Arial"/>
          <w:color w:val="000000"/>
          <w:sz w:val="20"/>
          <w:szCs w:val="20"/>
        </w:rPr>
        <w:t xml:space="preserve"> pour paiement</w:t>
      </w:r>
      <w:r w:rsidRPr="0074154B">
        <w:rPr>
          <w:rFonts w:cs="Arial"/>
          <w:color w:val="000000"/>
          <w:sz w:val="20"/>
          <w:szCs w:val="20"/>
        </w:rPr>
        <w:t>,</w:t>
      </w:r>
      <w:r w:rsidR="0074154B" w:rsidRPr="0074154B">
        <w:rPr>
          <w:rFonts w:cs="Arial"/>
          <w:color w:val="000000"/>
          <w:sz w:val="20"/>
          <w:szCs w:val="20"/>
        </w:rPr>
        <w:t xml:space="preserve"> clavier ordinateur</w:t>
      </w:r>
      <w:r w:rsidR="0074154B" w:rsidRPr="007A0D54">
        <w:rPr>
          <w:rFonts w:cs="Arial"/>
          <w:color w:val="000000"/>
          <w:sz w:val="20"/>
          <w:szCs w:val="20"/>
        </w:rPr>
        <w:t xml:space="preserve"> </w:t>
      </w:r>
      <w:r w:rsidRPr="007A0D54">
        <w:rPr>
          <w:rFonts w:cs="Arial"/>
          <w:color w:val="000000"/>
          <w:sz w:val="20"/>
          <w:szCs w:val="20"/>
        </w:rPr>
        <w:t>…)</w:t>
      </w:r>
    </w:p>
    <w:p w:rsidR="007A0D54" w:rsidRPr="007A0D54" w:rsidRDefault="007A0D54" w:rsidP="00340C5F">
      <w:pPr>
        <w:pStyle w:val="Paragraphedeliste"/>
        <w:numPr>
          <w:ilvl w:val="1"/>
          <w:numId w:val="11"/>
        </w:numPr>
        <w:spacing w:after="0"/>
        <w:jc w:val="both"/>
        <w:rPr>
          <w:rFonts w:cs="Arial"/>
          <w:color w:val="000000"/>
          <w:sz w:val="20"/>
          <w:szCs w:val="20"/>
        </w:rPr>
      </w:pPr>
      <w:r w:rsidRPr="007A0D54">
        <w:rPr>
          <w:rFonts w:cs="Arial"/>
          <w:color w:val="000000"/>
          <w:sz w:val="20"/>
          <w:szCs w:val="20"/>
        </w:rPr>
        <w:t>des dispositifs médicaux (brassard à tension, …)</w:t>
      </w:r>
    </w:p>
    <w:p w:rsidR="00DA4FB6" w:rsidRPr="00DA4FB6" w:rsidRDefault="00DA4FB6" w:rsidP="007A2045">
      <w:pPr>
        <w:rPr>
          <w:rFonts w:ascii="Calibri" w:eastAsia="Calibri" w:hAnsi="Calibri" w:cs="Arial"/>
          <w:color w:val="000000"/>
          <w:lang w:eastAsia="en-US"/>
        </w:rPr>
      </w:pPr>
    </w:p>
    <w:p w:rsidR="007A2045" w:rsidRPr="00DA4FB6" w:rsidRDefault="007A2045" w:rsidP="007A2045">
      <w:pPr>
        <w:rPr>
          <w:rFonts w:ascii="Calibri" w:hAnsi="Calibri"/>
          <w:b/>
          <w:color w:val="000000"/>
        </w:rPr>
      </w:pPr>
      <w:r w:rsidRPr="00DA4FB6">
        <w:rPr>
          <w:rFonts w:ascii="Calibri" w:hAnsi="Calibri"/>
          <w:b/>
          <w:color w:val="000000"/>
        </w:rPr>
        <w:t xml:space="preserve">En cas de signes d’infection respiratoire chez un </w:t>
      </w:r>
      <w:r w:rsidR="00DA4FB6" w:rsidRPr="00DA4FB6">
        <w:rPr>
          <w:rFonts w:ascii="Calibri" w:hAnsi="Calibri"/>
          <w:b/>
          <w:color w:val="000000"/>
        </w:rPr>
        <w:t>membre de l’équipe</w:t>
      </w:r>
      <w:r w:rsidR="00DA4FB6">
        <w:rPr>
          <w:rFonts w:ascii="Calibri" w:hAnsi="Calibri"/>
          <w:b/>
          <w:color w:val="000000"/>
        </w:rPr>
        <w:t xml:space="preserve"> </w:t>
      </w:r>
    </w:p>
    <w:p w:rsidR="007A0D54" w:rsidRPr="00C979FA" w:rsidRDefault="0074154B" w:rsidP="00C979FA">
      <w:pPr>
        <w:numPr>
          <w:ilvl w:val="0"/>
          <w:numId w:val="13"/>
        </w:numPr>
        <w:ind w:hanging="654"/>
        <w:rPr>
          <w:rFonts w:ascii="Calibri" w:hAnsi="Calibri"/>
        </w:rPr>
      </w:pPr>
      <w:r>
        <w:rPr>
          <w:rFonts w:ascii="Calibri" w:hAnsi="Calibri"/>
        </w:rPr>
        <w:t xml:space="preserve">celui-ci doit </w:t>
      </w:r>
      <w:r w:rsidR="007A0D54" w:rsidRPr="00C979FA">
        <w:rPr>
          <w:rFonts w:ascii="Calibri" w:hAnsi="Calibri"/>
        </w:rPr>
        <w:t xml:space="preserve">porter un masque chirurgical dès leur apparition </w:t>
      </w:r>
    </w:p>
    <w:p w:rsidR="007A0D54" w:rsidRPr="00C979FA" w:rsidRDefault="007A0D54" w:rsidP="00C979FA">
      <w:pPr>
        <w:numPr>
          <w:ilvl w:val="0"/>
          <w:numId w:val="13"/>
        </w:numPr>
        <w:ind w:hanging="654"/>
        <w:rPr>
          <w:rFonts w:ascii="Calibri" w:hAnsi="Calibri"/>
        </w:rPr>
      </w:pPr>
      <w:r w:rsidRPr="00C979FA">
        <w:rPr>
          <w:rFonts w:ascii="Calibri" w:hAnsi="Calibri"/>
        </w:rPr>
        <w:t>se désinfecter très régulièrement les mains</w:t>
      </w:r>
    </w:p>
    <w:p w:rsidR="00DA4FB6" w:rsidRPr="00C979FA" w:rsidRDefault="00340C5F" w:rsidP="00C979FA">
      <w:pPr>
        <w:numPr>
          <w:ilvl w:val="0"/>
          <w:numId w:val="13"/>
        </w:numPr>
        <w:ind w:hanging="654"/>
        <w:rPr>
          <w:rFonts w:ascii="Calibri" w:hAnsi="Calibri"/>
          <w:b/>
        </w:rPr>
      </w:pPr>
      <w:r>
        <w:rPr>
          <w:rFonts w:ascii="Calibri" w:hAnsi="Calibri"/>
        </w:rPr>
        <w:t>respecter les recommandations</w:t>
      </w:r>
      <w:r w:rsidR="0074154B">
        <w:rPr>
          <w:rFonts w:ascii="Calibri" w:hAnsi="Calibri"/>
        </w:rPr>
        <w:t xml:space="preserve"> précitées</w:t>
      </w:r>
    </w:p>
    <w:p w:rsidR="00C95D6B" w:rsidRDefault="00C95D6B" w:rsidP="007A2045">
      <w:pPr>
        <w:rPr>
          <w:rFonts w:ascii="Calibri" w:hAnsi="Calibri"/>
          <w:b/>
          <w:color w:val="000000"/>
        </w:rPr>
      </w:pPr>
    </w:p>
    <w:p w:rsidR="007A2045" w:rsidRPr="008A7C45" w:rsidRDefault="007A2045" w:rsidP="007A2045">
      <w:pPr>
        <w:rPr>
          <w:rFonts w:ascii="Calibri" w:hAnsi="Calibri"/>
          <w:b/>
          <w:color w:val="000000"/>
        </w:rPr>
      </w:pPr>
      <w:r w:rsidRPr="008A7C45">
        <w:rPr>
          <w:rFonts w:ascii="Calibri" w:hAnsi="Calibri"/>
          <w:b/>
          <w:color w:val="000000"/>
        </w:rPr>
        <w:t xml:space="preserve">Masques </w:t>
      </w:r>
    </w:p>
    <w:p w:rsidR="007A2045" w:rsidRDefault="007A2045" w:rsidP="007A2045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Vous disposez d’un « stock état » qui est à délivrer </w:t>
      </w:r>
      <w:r w:rsidR="0066228F">
        <w:rPr>
          <w:rFonts w:ascii="Calibri" w:hAnsi="Calibri"/>
          <w:color w:val="000000"/>
        </w:rPr>
        <w:t xml:space="preserve">selon les recommandations nationales </w:t>
      </w:r>
      <w:r>
        <w:rPr>
          <w:rFonts w:ascii="Calibri" w:hAnsi="Calibri"/>
          <w:color w:val="000000"/>
        </w:rPr>
        <w:t>aux professionnels de santé et à la mise place des mesures de protection dans les situations décrites plus haut.</w:t>
      </w:r>
    </w:p>
    <w:p w:rsidR="007A2045" w:rsidRDefault="007A2045" w:rsidP="007A2045">
      <w:pPr>
        <w:rPr>
          <w:rFonts w:ascii="Calibri" w:hAnsi="Calibri"/>
          <w:color w:val="000000"/>
        </w:rPr>
      </w:pPr>
    </w:p>
    <w:p w:rsidR="007A2045" w:rsidRDefault="007A2045" w:rsidP="007A2045">
      <w:pPr>
        <w:rPr>
          <w:rFonts w:ascii="Calibri" w:hAnsi="Calibri"/>
          <w:b/>
          <w:color w:val="000000"/>
        </w:rPr>
      </w:pPr>
    </w:p>
    <w:p w:rsidR="00C979FA" w:rsidRDefault="00C979FA" w:rsidP="00C979FA">
      <w:pPr>
        <w:rPr>
          <w:rFonts w:ascii="Calibri" w:hAnsi="Calibri"/>
          <w:b/>
          <w:color w:val="000000"/>
        </w:rPr>
      </w:pPr>
      <w:proofErr w:type="spellStart"/>
      <w:r>
        <w:rPr>
          <w:rFonts w:ascii="Calibri" w:hAnsi="Calibri"/>
          <w:b/>
          <w:color w:val="000000"/>
        </w:rPr>
        <w:t>Bionettoyage</w:t>
      </w:r>
      <w:proofErr w:type="spellEnd"/>
      <w:r>
        <w:rPr>
          <w:rFonts w:ascii="Calibri" w:hAnsi="Calibri"/>
          <w:b/>
          <w:color w:val="000000"/>
        </w:rPr>
        <w:t xml:space="preserve"> des sols et surface </w:t>
      </w:r>
      <w:r>
        <w:rPr>
          <w:rStyle w:val="Appelnotedebasdep"/>
          <w:rFonts w:ascii="Calibri" w:hAnsi="Calibri"/>
          <w:b/>
          <w:color w:val="000000"/>
        </w:rPr>
        <w:footnoteReference w:id="1"/>
      </w:r>
    </w:p>
    <w:p w:rsidR="00C979FA" w:rsidRPr="000570EB" w:rsidRDefault="00C979FA" w:rsidP="00C979FA">
      <w:pPr>
        <w:pStyle w:val="Paragraphedeliste"/>
        <w:numPr>
          <w:ilvl w:val="0"/>
          <w:numId w:val="21"/>
        </w:numPr>
        <w:spacing w:after="0"/>
        <w:jc w:val="both"/>
        <w:rPr>
          <w:rFonts w:eastAsia="Times New Roman" w:cs="Calibri"/>
          <w:color w:val="222222"/>
          <w:sz w:val="20"/>
          <w:szCs w:val="24"/>
          <w:lang w:eastAsia="fr-FR"/>
        </w:rPr>
      </w:pPr>
      <w:r w:rsidRPr="000570EB">
        <w:rPr>
          <w:rFonts w:eastAsia="Times New Roman" w:cs="Calibri"/>
          <w:color w:val="222222"/>
          <w:sz w:val="20"/>
          <w:szCs w:val="24"/>
          <w:lang w:eastAsia="fr-FR"/>
        </w:rPr>
        <w:t>Information des personnels en charge du nettoyage des sols et des surfaces</w:t>
      </w:r>
    </w:p>
    <w:p w:rsidR="00C979FA" w:rsidRPr="00C979FA" w:rsidRDefault="00C979FA" w:rsidP="00C979FA">
      <w:pPr>
        <w:pStyle w:val="Paragraphedeliste"/>
        <w:numPr>
          <w:ilvl w:val="0"/>
          <w:numId w:val="23"/>
        </w:numPr>
        <w:spacing w:after="0"/>
        <w:ind w:left="1134" w:hanging="283"/>
        <w:jc w:val="both"/>
        <w:rPr>
          <w:rFonts w:eastAsia="Times New Roman" w:cs="Calibri"/>
          <w:color w:val="222222"/>
          <w:sz w:val="20"/>
          <w:szCs w:val="24"/>
          <w:lang w:eastAsia="fr-FR"/>
        </w:rPr>
      </w:pPr>
      <w:r w:rsidRPr="00C979FA">
        <w:rPr>
          <w:rFonts w:eastAsia="Times New Roman" w:cs="Calibri"/>
          <w:color w:val="222222"/>
          <w:sz w:val="20"/>
          <w:szCs w:val="24"/>
          <w:lang w:eastAsia="fr-FR"/>
        </w:rPr>
        <w:t xml:space="preserve">Equipement de protection à mettre à disposition : </w:t>
      </w:r>
      <w:proofErr w:type="spellStart"/>
      <w:r w:rsidRPr="00C979FA">
        <w:rPr>
          <w:rFonts w:eastAsia="Times New Roman" w:cs="Calibri"/>
          <w:color w:val="222222"/>
          <w:sz w:val="20"/>
          <w:szCs w:val="24"/>
          <w:lang w:eastAsia="fr-FR"/>
        </w:rPr>
        <w:t>surblouse</w:t>
      </w:r>
      <w:proofErr w:type="spellEnd"/>
      <w:r w:rsidRPr="00C979FA">
        <w:rPr>
          <w:rFonts w:eastAsia="Times New Roman" w:cs="Calibri"/>
          <w:color w:val="222222"/>
          <w:sz w:val="20"/>
          <w:szCs w:val="24"/>
          <w:lang w:eastAsia="fr-FR"/>
        </w:rPr>
        <w:t xml:space="preserve"> à manches longues</w:t>
      </w:r>
      <w:r w:rsidR="00340C5F">
        <w:rPr>
          <w:rFonts w:eastAsia="Times New Roman" w:cs="Calibri"/>
          <w:color w:val="222222"/>
          <w:sz w:val="20"/>
          <w:szCs w:val="24"/>
          <w:lang w:eastAsia="fr-FR"/>
        </w:rPr>
        <w:t xml:space="preserve"> si possible</w:t>
      </w:r>
      <w:r w:rsidRPr="00C979FA">
        <w:rPr>
          <w:rFonts w:eastAsia="Times New Roman" w:cs="Calibri"/>
          <w:color w:val="222222"/>
          <w:sz w:val="20"/>
          <w:szCs w:val="24"/>
          <w:lang w:eastAsia="fr-FR"/>
        </w:rPr>
        <w:t xml:space="preserve"> et gants de ménage</w:t>
      </w:r>
    </w:p>
    <w:p w:rsidR="00C979FA" w:rsidRPr="000570EB" w:rsidRDefault="00C979FA" w:rsidP="00C979FA">
      <w:pPr>
        <w:pStyle w:val="Paragraphedeliste"/>
        <w:numPr>
          <w:ilvl w:val="1"/>
          <w:numId w:val="22"/>
        </w:numPr>
        <w:spacing w:after="0"/>
        <w:ind w:hanging="654"/>
        <w:jc w:val="both"/>
        <w:rPr>
          <w:rFonts w:eastAsia="Times New Roman" w:cs="Calibri"/>
          <w:color w:val="222222"/>
          <w:sz w:val="20"/>
          <w:szCs w:val="24"/>
          <w:lang w:eastAsia="fr-FR"/>
        </w:rPr>
      </w:pPr>
      <w:r w:rsidRPr="000570EB">
        <w:rPr>
          <w:rFonts w:eastAsia="Times New Roman" w:cs="Calibri"/>
          <w:color w:val="222222"/>
          <w:sz w:val="20"/>
          <w:szCs w:val="24"/>
          <w:lang w:eastAsia="fr-FR"/>
        </w:rPr>
        <w:t>Protocole :</w:t>
      </w:r>
    </w:p>
    <w:p w:rsidR="00C979FA" w:rsidRPr="00D12C4A" w:rsidRDefault="00C979FA" w:rsidP="00C979FA">
      <w:pPr>
        <w:pStyle w:val="Paragraphedeliste"/>
        <w:numPr>
          <w:ilvl w:val="1"/>
          <w:numId w:val="22"/>
        </w:numPr>
        <w:spacing w:after="0"/>
        <w:jc w:val="both"/>
        <w:rPr>
          <w:rFonts w:eastAsia="Times New Roman" w:cs="Calibri"/>
          <w:color w:val="222222"/>
          <w:sz w:val="20"/>
          <w:szCs w:val="24"/>
          <w:lang w:eastAsia="fr-FR"/>
        </w:rPr>
      </w:pPr>
      <w:r w:rsidRPr="00D12C4A">
        <w:rPr>
          <w:rFonts w:eastAsia="Times New Roman" w:cs="Calibri"/>
          <w:color w:val="222222"/>
          <w:sz w:val="20"/>
          <w:szCs w:val="24"/>
          <w:lang w:eastAsia="fr-FR"/>
        </w:rPr>
        <w:t xml:space="preserve">Ne pas générer </w:t>
      </w:r>
      <w:r w:rsidR="0074154B">
        <w:rPr>
          <w:rFonts w:eastAsia="Times New Roman" w:cs="Calibri"/>
          <w:color w:val="222222"/>
          <w:sz w:val="20"/>
          <w:szCs w:val="24"/>
          <w:lang w:eastAsia="fr-FR"/>
        </w:rPr>
        <w:t>de levée de poussière</w:t>
      </w:r>
      <w:r w:rsidR="00D12C4A">
        <w:rPr>
          <w:rFonts w:eastAsia="Times New Roman" w:cs="Calibri"/>
          <w:color w:val="222222"/>
          <w:sz w:val="20"/>
          <w:szCs w:val="24"/>
          <w:lang w:eastAsia="fr-FR"/>
        </w:rPr>
        <w:t> :</w:t>
      </w:r>
      <w:r w:rsidR="00D12C4A" w:rsidRPr="00D12C4A">
        <w:rPr>
          <w:rFonts w:eastAsia="Times New Roman" w:cs="Calibri"/>
          <w:color w:val="222222"/>
          <w:sz w:val="20"/>
          <w:szCs w:val="24"/>
          <w:lang w:eastAsia="fr-FR"/>
        </w:rPr>
        <w:t xml:space="preserve"> n</w:t>
      </w:r>
      <w:r w:rsidRPr="00D12C4A">
        <w:rPr>
          <w:rFonts w:eastAsia="Times New Roman" w:cs="Calibri"/>
          <w:color w:val="222222"/>
          <w:sz w:val="20"/>
          <w:szCs w:val="24"/>
          <w:lang w:eastAsia="fr-FR"/>
        </w:rPr>
        <w:t>e pas utiliser d’aspirateur</w:t>
      </w:r>
      <w:r w:rsidR="00D12C4A" w:rsidRPr="00D12C4A">
        <w:rPr>
          <w:rFonts w:eastAsia="Times New Roman" w:cs="Calibri"/>
          <w:color w:val="222222"/>
          <w:sz w:val="20"/>
          <w:szCs w:val="24"/>
          <w:lang w:eastAsia="fr-FR"/>
        </w:rPr>
        <w:t xml:space="preserve">, </w:t>
      </w:r>
      <w:r w:rsidR="00D12C4A">
        <w:rPr>
          <w:rFonts w:eastAsia="Times New Roman" w:cs="Calibri"/>
          <w:color w:val="222222"/>
          <w:sz w:val="20"/>
          <w:szCs w:val="24"/>
          <w:lang w:eastAsia="fr-FR"/>
        </w:rPr>
        <w:t>n</w:t>
      </w:r>
      <w:r w:rsidRPr="00D12C4A">
        <w:rPr>
          <w:rFonts w:eastAsia="Times New Roman" w:cs="Calibri"/>
          <w:color w:val="222222"/>
          <w:sz w:val="20"/>
          <w:szCs w:val="24"/>
          <w:lang w:eastAsia="fr-FR"/>
        </w:rPr>
        <w:t>e pas réaliser de balayage à sec</w:t>
      </w:r>
    </w:p>
    <w:p w:rsidR="00C979FA" w:rsidRPr="000570EB" w:rsidRDefault="00C979FA" w:rsidP="00C979FA">
      <w:pPr>
        <w:pStyle w:val="Paragraphedeliste"/>
        <w:numPr>
          <w:ilvl w:val="1"/>
          <w:numId w:val="22"/>
        </w:numPr>
        <w:spacing w:after="0"/>
        <w:jc w:val="both"/>
        <w:rPr>
          <w:rFonts w:eastAsia="Times New Roman" w:cs="Calibri"/>
          <w:color w:val="222222"/>
          <w:sz w:val="20"/>
          <w:szCs w:val="24"/>
          <w:lang w:eastAsia="fr-FR"/>
        </w:rPr>
      </w:pPr>
      <w:r w:rsidRPr="000570EB">
        <w:rPr>
          <w:rFonts w:eastAsia="Times New Roman" w:cs="Calibri"/>
          <w:color w:val="222222"/>
          <w:sz w:val="20"/>
          <w:szCs w:val="24"/>
          <w:lang w:eastAsia="fr-FR"/>
        </w:rPr>
        <w:t>Utiliser un produit détergent - désinfectant virucide (Norme NF14476)</w:t>
      </w:r>
      <w:r w:rsidR="00340C5F">
        <w:rPr>
          <w:rFonts w:eastAsia="Times New Roman" w:cs="Calibri"/>
          <w:color w:val="222222"/>
          <w:sz w:val="20"/>
          <w:szCs w:val="24"/>
          <w:lang w:eastAsia="fr-FR"/>
        </w:rPr>
        <w:t xml:space="preserve">- alcool </w:t>
      </w:r>
    </w:p>
    <w:p w:rsidR="00C979FA" w:rsidRPr="000570EB" w:rsidRDefault="00C979FA" w:rsidP="00C979FA">
      <w:pPr>
        <w:pStyle w:val="Paragraphedeliste"/>
        <w:numPr>
          <w:ilvl w:val="1"/>
          <w:numId w:val="22"/>
        </w:numPr>
        <w:spacing w:after="0"/>
        <w:jc w:val="both"/>
        <w:rPr>
          <w:rFonts w:eastAsia="Times New Roman" w:cs="Calibri"/>
          <w:color w:val="222222"/>
          <w:sz w:val="20"/>
          <w:szCs w:val="24"/>
          <w:lang w:eastAsia="fr-FR"/>
        </w:rPr>
      </w:pPr>
      <w:r w:rsidRPr="000570EB">
        <w:rPr>
          <w:rFonts w:eastAsia="Times New Roman" w:cs="Calibri"/>
          <w:color w:val="222222"/>
          <w:sz w:val="20"/>
          <w:szCs w:val="24"/>
          <w:lang w:eastAsia="fr-FR"/>
        </w:rPr>
        <w:t>Pré-imprégner les dispositifs (si possible à usage unique) suivants :</w:t>
      </w:r>
    </w:p>
    <w:p w:rsidR="00C979FA" w:rsidRPr="000570EB" w:rsidRDefault="00C979FA" w:rsidP="00D12C4A">
      <w:pPr>
        <w:pStyle w:val="Paragraphedeliste"/>
        <w:numPr>
          <w:ilvl w:val="1"/>
          <w:numId w:val="22"/>
        </w:numPr>
        <w:spacing w:after="0"/>
        <w:ind w:left="1418"/>
        <w:jc w:val="both"/>
        <w:rPr>
          <w:rFonts w:eastAsia="Times New Roman" w:cs="Calibri"/>
          <w:color w:val="222222"/>
          <w:sz w:val="20"/>
          <w:szCs w:val="24"/>
          <w:lang w:eastAsia="fr-FR"/>
        </w:rPr>
      </w:pPr>
      <w:r w:rsidRPr="000570EB">
        <w:rPr>
          <w:rFonts w:eastAsia="Times New Roman" w:cs="Calibri"/>
          <w:color w:val="222222"/>
          <w:sz w:val="20"/>
          <w:szCs w:val="24"/>
          <w:lang w:eastAsia="fr-FR"/>
        </w:rPr>
        <w:t xml:space="preserve">Pour les surfaces hautes des lingettes ou des </w:t>
      </w:r>
      <w:proofErr w:type="spellStart"/>
      <w:r w:rsidRPr="000570EB">
        <w:rPr>
          <w:rFonts w:eastAsia="Times New Roman" w:cs="Calibri"/>
          <w:color w:val="222222"/>
          <w:sz w:val="20"/>
          <w:szCs w:val="24"/>
          <w:lang w:eastAsia="fr-FR"/>
        </w:rPr>
        <w:t>chiffonnettes</w:t>
      </w:r>
      <w:proofErr w:type="spellEnd"/>
      <w:r w:rsidRPr="000570EB">
        <w:rPr>
          <w:rFonts w:eastAsia="Times New Roman" w:cs="Calibri"/>
          <w:color w:val="222222"/>
          <w:sz w:val="20"/>
          <w:szCs w:val="24"/>
          <w:lang w:eastAsia="fr-FR"/>
        </w:rPr>
        <w:t xml:space="preserve"> </w:t>
      </w:r>
    </w:p>
    <w:p w:rsidR="00C979FA" w:rsidRPr="000570EB" w:rsidRDefault="00C979FA" w:rsidP="00D12C4A">
      <w:pPr>
        <w:pStyle w:val="Paragraphedeliste"/>
        <w:numPr>
          <w:ilvl w:val="1"/>
          <w:numId w:val="22"/>
        </w:numPr>
        <w:spacing w:after="0"/>
        <w:ind w:left="1418"/>
        <w:jc w:val="both"/>
        <w:rPr>
          <w:rFonts w:eastAsia="Times New Roman" w:cs="Calibri"/>
          <w:color w:val="222222"/>
          <w:sz w:val="20"/>
          <w:szCs w:val="24"/>
          <w:lang w:eastAsia="fr-FR"/>
        </w:rPr>
      </w:pPr>
      <w:r w:rsidRPr="000570EB">
        <w:rPr>
          <w:rFonts w:eastAsia="Times New Roman" w:cs="Calibri"/>
          <w:color w:val="222222"/>
          <w:sz w:val="20"/>
          <w:szCs w:val="24"/>
          <w:lang w:eastAsia="fr-FR"/>
        </w:rPr>
        <w:t xml:space="preserve">Pour le sol un bandeau de lavage </w:t>
      </w:r>
    </w:p>
    <w:p w:rsidR="00C979FA" w:rsidRPr="000570EB" w:rsidRDefault="00C979FA" w:rsidP="00C979FA">
      <w:pPr>
        <w:pStyle w:val="Paragraphedeliste"/>
        <w:numPr>
          <w:ilvl w:val="1"/>
          <w:numId w:val="22"/>
        </w:numPr>
        <w:spacing w:after="0"/>
        <w:jc w:val="both"/>
        <w:rPr>
          <w:rFonts w:eastAsia="Times New Roman" w:cs="Calibri"/>
          <w:color w:val="222222"/>
          <w:sz w:val="20"/>
          <w:szCs w:val="24"/>
          <w:lang w:eastAsia="fr-FR"/>
        </w:rPr>
      </w:pPr>
      <w:r w:rsidRPr="000570EB">
        <w:rPr>
          <w:rFonts w:eastAsia="Times New Roman" w:cs="Calibri"/>
          <w:color w:val="222222"/>
          <w:sz w:val="20"/>
          <w:szCs w:val="24"/>
          <w:lang w:eastAsia="fr-FR"/>
        </w:rPr>
        <w:t>Nettoyer et désinfecter en un temps, du plus propre au plus sale, en commençant par les surfaces hautes</w:t>
      </w:r>
    </w:p>
    <w:p w:rsidR="00C979FA" w:rsidRPr="000570EB" w:rsidRDefault="00C979FA" w:rsidP="00C979FA">
      <w:pPr>
        <w:pStyle w:val="Paragraphedeliste"/>
        <w:numPr>
          <w:ilvl w:val="1"/>
          <w:numId w:val="22"/>
        </w:numPr>
        <w:spacing w:after="0"/>
        <w:jc w:val="both"/>
        <w:rPr>
          <w:rFonts w:eastAsia="Times New Roman" w:cs="Calibri"/>
          <w:color w:val="222222"/>
          <w:sz w:val="20"/>
          <w:szCs w:val="24"/>
          <w:lang w:eastAsia="fr-FR"/>
        </w:rPr>
      </w:pPr>
      <w:r w:rsidRPr="000570EB">
        <w:rPr>
          <w:rFonts w:eastAsia="Times New Roman" w:cs="Calibri"/>
          <w:color w:val="222222"/>
          <w:sz w:val="20"/>
          <w:szCs w:val="24"/>
          <w:lang w:eastAsia="fr-FR"/>
        </w:rPr>
        <w:t>Eliminer les lingettes/</w:t>
      </w:r>
      <w:proofErr w:type="spellStart"/>
      <w:r w:rsidRPr="000570EB">
        <w:rPr>
          <w:rFonts w:eastAsia="Times New Roman" w:cs="Calibri"/>
          <w:color w:val="222222"/>
          <w:sz w:val="20"/>
          <w:szCs w:val="24"/>
          <w:lang w:eastAsia="fr-FR"/>
        </w:rPr>
        <w:t>chiffonnettes</w:t>
      </w:r>
      <w:proofErr w:type="spellEnd"/>
      <w:r w:rsidRPr="000570EB">
        <w:rPr>
          <w:rFonts w:eastAsia="Times New Roman" w:cs="Calibri"/>
          <w:color w:val="222222"/>
          <w:sz w:val="20"/>
          <w:szCs w:val="24"/>
          <w:lang w:eastAsia="fr-FR"/>
        </w:rPr>
        <w:t xml:space="preserve"> et les bandeaux de lavage à usage unique </w:t>
      </w:r>
      <w:r w:rsidR="00D12C4A">
        <w:rPr>
          <w:rFonts w:eastAsia="Times New Roman" w:cs="Calibri"/>
          <w:color w:val="222222"/>
          <w:sz w:val="20"/>
          <w:szCs w:val="24"/>
          <w:lang w:eastAsia="fr-FR"/>
        </w:rPr>
        <w:t xml:space="preserve">et </w:t>
      </w:r>
      <w:r w:rsidR="00D12C4A" w:rsidRPr="000570EB">
        <w:rPr>
          <w:rFonts w:eastAsia="Times New Roman" w:cs="Calibri"/>
          <w:color w:val="222222"/>
          <w:sz w:val="20"/>
          <w:szCs w:val="24"/>
          <w:lang w:eastAsia="fr-FR"/>
        </w:rPr>
        <w:t xml:space="preserve">les équipements de protection </w:t>
      </w:r>
      <w:r w:rsidRPr="000570EB">
        <w:rPr>
          <w:rFonts w:eastAsia="Times New Roman" w:cs="Calibri"/>
          <w:color w:val="222222"/>
          <w:sz w:val="20"/>
          <w:szCs w:val="24"/>
          <w:lang w:eastAsia="fr-FR"/>
        </w:rPr>
        <w:t>dans un sac pour ordures ménagères</w:t>
      </w:r>
      <w:r w:rsidR="00D12C4A" w:rsidRPr="00D12C4A">
        <w:rPr>
          <w:rFonts w:eastAsia="Times New Roman" w:cs="Calibri"/>
          <w:color w:val="222222"/>
          <w:sz w:val="20"/>
          <w:szCs w:val="24"/>
          <w:lang w:eastAsia="fr-FR"/>
        </w:rPr>
        <w:t xml:space="preserve"> </w:t>
      </w:r>
      <w:r w:rsidR="00D12C4A" w:rsidRPr="000570EB">
        <w:rPr>
          <w:rFonts w:eastAsia="Times New Roman" w:cs="Calibri"/>
          <w:color w:val="222222"/>
          <w:sz w:val="20"/>
          <w:szCs w:val="24"/>
          <w:lang w:eastAsia="fr-FR"/>
        </w:rPr>
        <w:t>qui doit  être étanche</w:t>
      </w:r>
    </w:p>
    <w:p w:rsidR="00C979FA" w:rsidRPr="000570EB" w:rsidRDefault="00340C5F" w:rsidP="00C979FA">
      <w:pPr>
        <w:pStyle w:val="Paragraphedeliste"/>
        <w:numPr>
          <w:ilvl w:val="1"/>
          <w:numId w:val="22"/>
        </w:numPr>
        <w:spacing w:after="0"/>
        <w:jc w:val="both"/>
        <w:rPr>
          <w:rFonts w:eastAsia="Times New Roman" w:cs="Calibri"/>
          <w:color w:val="222222"/>
          <w:sz w:val="20"/>
          <w:szCs w:val="24"/>
          <w:lang w:eastAsia="fr-FR"/>
        </w:rPr>
      </w:pPr>
      <w:r>
        <w:rPr>
          <w:rFonts w:eastAsia="Times New Roman" w:cs="Calibri"/>
          <w:color w:val="222222"/>
          <w:sz w:val="20"/>
          <w:szCs w:val="24"/>
          <w:lang w:eastAsia="fr-FR"/>
        </w:rPr>
        <w:t>Laver/ désinfecter</w:t>
      </w:r>
      <w:r w:rsidRPr="000570EB">
        <w:rPr>
          <w:rFonts w:eastAsia="Times New Roman" w:cs="Calibri"/>
          <w:color w:val="222222"/>
          <w:sz w:val="20"/>
          <w:szCs w:val="24"/>
          <w:lang w:eastAsia="fr-FR"/>
        </w:rPr>
        <w:t xml:space="preserve"> </w:t>
      </w:r>
      <w:r>
        <w:rPr>
          <w:rFonts w:eastAsia="Times New Roman" w:cs="Calibri"/>
          <w:color w:val="222222"/>
          <w:sz w:val="20"/>
          <w:szCs w:val="24"/>
          <w:lang w:eastAsia="fr-FR"/>
        </w:rPr>
        <w:t>l</w:t>
      </w:r>
      <w:r w:rsidR="00C979FA" w:rsidRPr="000570EB">
        <w:rPr>
          <w:rFonts w:eastAsia="Times New Roman" w:cs="Calibri"/>
          <w:color w:val="222222"/>
          <w:sz w:val="20"/>
          <w:szCs w:val="24"/>
          <w:lang w:eastAsia="fr-FR"/>
        </w:rPr>
        <w:t xml:space="preserve">es mains </w:t>
      </w:r>
      <w:r>
        <w:rPr>
          <w:rFonts w:eastAsia="Times New Roman" w:cs="Calibri"/>
          <w:color w:val="222222"/>
          <w:sz w:val="20"/>
          <w:szCs w:val="24"/>
          <w:lang w:eastAsia="fr-FR"/>
        </w:rPr>
        <w:t>(</w:t>
      </w:r>
      <w:r w:rsidR="00C979FA" w:rsidRPr="000570EB">
        <w:rPr>
          <w:rFonts w:eastAsia="Times New Roman" w:cs="Calibri"/>
          <w:color w:val="222222"/>
          <w:sz w:val="20"/>
          <w:szCs w:val="24"/>
          <w:lang w:eastAsia="fr-FR"/>
        </w:rPr>
        <w:t>friction hydro alcoolique</w:t>
      </w:r>
      <w:r>
        <w:rPr>
          <w:rFonts w:eastAsia="Times New Roman" w:cs="Calibri"/>
          <w:color w:val="222222"/>
          <w:sz w:val="20"/>
          <w:szCs w:val="24"/>
          <w:lang w:eastAsia="fr-FR"/>
        </w:rPr>
        <w:t xml:space="preserve">) </w:t>
      </w:r>
    </w:p>
    <w:p w:rsidR="00C979FA" w:rsidRPr="000570EB" w:rsidRDefault="00C979FA" w:rsidP="00C979FA">
      <w:pPr>
        <w:pStyle w:val="Paragraphedeliste"/>
        <w:numPr>
          <w:ilvl w:val="1"/>
          <w:numId w:val="22"/>
        </w:numPr>
        <w:spacing w:after="0"/>
        <w:jc w:val="both"/>
        <w:rPr>
          <w:rFonts w:eastAsia="Times New Roman" w:cs="Calibri"/>
          <w:color w:val="222222"/>
          <w:sz w:val="20"/>
          <w:szCs w:val="24"/>
          <w:lang w:eastAsia="fr-FR"/>
        </w:rPr>
      </w:pPr>
      <w:r w:rsidRPr="000570EB">
        <w:rPr>
          <w:rFonts w:eastAsia="Times New Roman" w:cs="Calibri"/>
          <w:color w:val="222222"/>
          <w:sz w:val="20"/>
          <w:szCs w:val="24"/>
          <w:lang w:eastAsia="fr-FR"/>
        </w:rPr>
        <w:t>Fermer hermétiquement le sac pour ordures ménagères</w:t>
      </w:r>
    </w:p>
    <w:p w:rsidR="00340C5F" w:rsidRPr="000570EB" w:rsidRDefault="0074154B" w:rsidP="00340C5F">
      <w:pPr>
        <w:pStyle w:val="Paragraphedeliste"/>
        <w:numPr>
          <w:ilvl w:val="1"/>
          <w:numId w:val="22"/>
        </w:numPr>
        <w:spacing w:after="0"/>
        <w:jc w:val="both"/>
        <w:rPr>
          <w:rFonts w:eastAsia="Times New Roman" w:cs="Calibri"/>
          <w:color w:val="222222"/>
          <w:sz w:val="20"/>
          <w:szCs w:val="24"/>
          <w:lang w:eastAsia="fr-FR"/>
        </w:rPr>
      </w:pPr>
      <w:proofErr w:type="spellStart"/>
      <w:r>
        <w:rPr>
          <w:rFonts w:eastAsia="Times New Roman" w:cs="Calibri"/>
          <w:color w:val="222222"/>
          <w:sz w:val="20"/>
          <w:szCs w:val="24"/>
          <w:lang w:eastAsia="fr-FR"/>
        </w:rPr>
        <w:t>Re-</w:t>
      </w:r>
      <w:r w:rsidR="00340C5F">
        <w:rPr>
          <w:rFonts w:eastAsia="Times New Roman" w:cs="Calibri"/>
          <w:color w:val="222222"/>
          <w:sz w:val="20"/>
          <w:szCs w:val="24"/>
          <w:lang w:eastAsia="fr-FR"/>
        </w:rPr>
        <w:t>Laver</w:t>
      </w:r>
      <w:proofErr w:type="spellEnd"/>
      <w:r w:rsidR="00340C5F">
        <w:rPr>
          <w:rFonts w:eastAsia="Times New Roman" w:cs="Calibri"/>
          <w:color w:val="222222"/>
          <w:sz w:val="20"/>
          <w:szCs w:val="24"/>
          <w:lang w:eastAsia="fr-FR"/>
        </w:rPr>
        <w:t>/ désinfecter</w:t>
      </w:r>
      <w:r w:rsidR="00340C5F" w:rsidRPr="000570EB">
        <w:rPr>
          <w:rFonts w:eastAsia="Times New Roman" w:cs="Calibri"/>
          <w:color w:val="222222"/>
          <w:sz w:val="20"/>
          <w:szCs w:val="24"/>
          <w:lang w:eastAsia="fr-FR"/>
        </w:rPr>
        <w:t xml:space="preserve"> </w:t>
      </w:r>
      <w:r w:rsidR="00340C5F">
        <w:rPr>
          <w:rFonts w:eastAsia="Times New Roman" w:cs="Calibri"/>
          <w:color w:val="222222"/>
          <w:sz w:val="20"/>
          <w:szCs w:val="24"/>
          <w:lang w:eastAsia="fr-FR"/>
        </w:rPr>
        <w:t>l</w:t>
      </w:r>
      <w:r w:rsidR="00340C5F" w:rsidRPr="000570EB">
        <w:rPr>
          <w:rFonts w:eastAsia="Times New Roman" w:cs="Calibri"/>
          <w:color w:val="222222"/>
          <w:sz w:val="20"/>
          <w:szCs w:val="24"/>
          <w:lang w:eastAsia="fr-FR"/>
        </w:rPr>
        <w:t xml:space="preserve">es mains </w:t>
      </w:r>
      <w:r w:rsidR="00340C5F">
        <w:rPr>
          <w:rFonts w:eastAsia="Times New Roman" w:cs="Calibri"/>
          <w:color w:val="222222"/>
          <w:sz w:val="20"/>
          <w:szCs w:val="24"/>
          <w:lang w:eastAsia="fr-FR"/>
        </w:rPr>
        <w:t>(</w:t>
      </w:r>
      <w:r w:rsidR="00340C5F" w:rsidRPr="000570EB">
        <w:rPr>
          <w:rFonts w:eastAsia="Times New Roman" w:cs="Calibri"/>
          <w:color w:val="222222"/>
          <w:sz w:val="20"/>
          <w:szCs w:val="24"/>
          <w:lang w:eastAsia="fr-FR"/>
        </w:rPr>
        <w:t>friction hydro alcoolique</w:t>
      </w:r>
      <w:r w:rsidR="00340C5F">
        <w:rPr>
          <w:rFonts w:eastAsia="Times New Roman" w:cs="Calibri"/>
          <w:color w:val="222222"/>
          <w:sz w:val="20"/>
          <w:szCs w:val="24"/>
          <w:lang w:eastAsia="fr-FR"/>
        </w:rPr>
        <w:t xml:space="preserve">) </w:t>
      </w:r>
    </w:p>
    <w:p w:rsidR="0074154B" w:rsidRPr="000570EB" w:rsidRDefault="0074154B" w:rsidP="0074154B">
      <w:pPr>
        <w:pStyle w:val="Paragraphedeliste"/>
        <w:numPr>
          <w:ilvl w:val="1"/>
          <w:numId w:val="22"/>
        </w:numPr>
        <w:spacing w:after="0"/>
        <w:jc w:val="both"/>
        <w:rPr>
          <w:rFonts w:eastAsia="Times New Roman" w:cs="Calibri"/>
          <w:color w:val="222222"/>
          <w:sz w:val="20"/>
          <w:szCs w:val="24"/>
          <w:lang w:eastAsia="fr-FR"/>
        </w:rPr>
      </w:pPr>
      <w:r w:rsidRPr="000570EB">
        <w:rPr>
          <w:rFonts w:eastAsia="Times New Roman" w:cs="Calibri"/>
          <w:color w:val="222222"/>
          <w:sz w:val="20"/>
          <w:szCs w:val="24"/>
          <w:lang w:eastAsia="fr-FR"/>
        </w:rPr>
        <w:t>Si utilisation de dispositifs recyclables, les essorer, les rincer et les laisser sécher dans le seau (préalablement vidé)</w:t>
      </w:r>
    </w:p>
    <w:p w:rsidR="007A2045" w:rsidRDefault="007A2045" w:rsidP="007A2045">
      <w:pPr>
        <w:rPr>
          <w:rFonts w:ascii="Calibri" w:hAnsi="Calibri"/>
          <w:color w:val="000000"/>
        </w:rPr>
      </w:pPr>
    </w:p>
    <w:p w:rsidR="00D12C4A" w:rsidRDefault="00D12C4A" w:rsidP="007A2045">
      <w:pPr>
        <w:rPr>
          <w:rFonts w:ascii="Calibri" w:hAnsi="Calibri"/>
          <w:color w:val="000000"/>
        </w:rPr>
      </w:pPr>
    </w:p>
    <w:p w:rsidR="00D12C4A" w:rsidRDefault="00D12C4A" w:rsidP="007A2045">
      <w:pPr>
        <w:rPr>
          <w:rFonts w:ascii="Calibri" w:hAnsi="Calibri"/>
          <w:color w:val="000000"/>
        </w:rPr>
      </w:pPr>
    </w:p>
    <w:p w:rsidR="00D12C4A" w:rsidRDefault="00D12C4A" w:rsidP="007A2045">
      <w:pPr>
        <w:rPr>
          <w:rFonts w:ascii="Calibri" w:hAnsi="Calibri"/>
          <w:color w:val="000000"/>
        </w:rPr>
      </w:pPr>
    </w:p>
    <w:p w:rsidR="00D12C4A" w:rsidRDefault="00D12C4A" w:rsidP="007A2045">
      <w:pPr>
        <w:rPr>
          <w:rFonts w:ascii="Calibri" w:hAnsi="Calibri"/>
          <w:color w:val="000000"/>
        </w:rPr>
      </w:pPr>
    </w:p>
    <w:p w:rsidR="00DE15B8" w:rsidRDefault="00DE15B8" w:rsidP="007A2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color w:val="000000"/>
        </w:rPr>
      </w:pPr>
    </w:p>
    <w:p w:rsidR="007A2045" w:rsidRDefault="00DA4FB6" w:rsidP="00662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Rappel des « mesures barrières »</w:t>
      </w:r>
    </w:p>
    <w:p w:rsidR="0066228F" w:rsidRPr="00B623EB" w:rsidRDefault="0066228F" w:rsidP="00662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color w:val="000000"/>
        </w:rPr>
      </w:pPr>
    </w:p>
    <w:p w:rsidR="007A2045" w:rsidRDefault="007A2045" w:rsidP="007A2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0000"/>
        </w:rPr>
      </w:pPr>
      <w:proofErr w:type="spellStart"/>
      <w:r>
        <w:rPr>
          <w:rFonts w:ascii="Calibri" w:hAnsi="Calibri"/>
          <w:color w:val="000000"/>
        </w:rPr>
        <w:t>Lavez</w:t>
      </w:r>
      <w:proofErr w:type="spellEnd"/>
      <w:r>
        <w:rPr>
          <w:rFonts w:ascii="Calibri" w:hAnsi="Calibri"/>
          <w:color w:val="000000"/>
        </w:rPr>
        <w:t xml:space="preserve">-vous les mains très régulièrement </w:t>
      </w:r>
      <w:r w:rsidR="00DE15B8">
        <w:rPr>
          <w:rFonts w:ascii="Calibri" w:hAnsi="Calibri"/>
          <w:color w:val="000000"/>
        </w:rPr>
        <w:t>ou à défaut utiliser le gel ou solution hydro-alcoolique</w:t>
      </w:r>
    </w:p>
    <w:p w:rsidR="007A2045" w:rsidRDefault="007A2045" w:rsidP="007A2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Toussez ou éternuez dans votre coude ou dans un mouchoir </w:t>
      </w:r>
    </w:p>
    <w:p w:rsidR="007A2045" w:rsidRDefault="007A2045" w:rsidP="007A2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Utilisez des mouchoirs à usage unique et jetez- les dans une poubelle</w:t>
      </w:r>
    </w:p>
    <w:p w:rsidR="007A2045" w:rsidRDefault="007A2045" w:rsidP="007A2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Saluez sans serrer la main et évitez les embrassades</w:t>
      </w:r>
    </w:p>
    <w:p w:rsidR="007A2045" w:rsidRDefault="007A2045" w:rsidP="007A2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Limitez vos activités collectives à l’indispensable</w:t>
      </w:r>
    </w:p>
    <w:p w:rsidR="007A2045" w:rsidRDefault="007A2045" w:rsidP="007A2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Gardez vos distances les uns vis-à-vis des autres</w:t>
      </w:r>
    </w:p>
    <w:p w:rsidR="007A2045" w:rsidRDefault="007A2045" w:rsidP="007A2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Aérez régulièrement votre domicile</w:t>
      </w:r>
    </w:p>
    <w:p w:rsidR="00DE15B8" w:rsidRDefault="00DE15B8" w:rsidP="007A2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0000"/>
        </w:rPr>
      </w:pPr>
    </w:p>
    <w:p w:rsidR="00C40BF4" w:rsidRPr="006B4DAE" w:rsidRDefault="00C40BF4" w:rsidP="003A694A">
      <w:pPr>
        <w:rPr>
          <w:rFonts w:ascii="Calibri" w:hAnsi="Calibri" w:cs="Arial"/>
          <w:sz w:val="22"/>
          <w:szCs w:val="22"/>
        </w:rPr>
      </w:pPr>
    </w:p>
    <w:p w:rsidR="003A694A" w:rsidRPr="000A2CF4" w:rsidRDefault="00D72D1C" w:rsidP="000A2CF4">
      <w:pPr>
        <w:pStyle w:val="Titre1"/>
        <w:keepLines/>
        <w:pBdr>
          <w:bottom w:val="single" w:sz="4" w:space="11" w:color="31849B"/>
        </w:pBdr>
        <w:tabs>
          <w:tab w:val="clear" w:pos="5954"/>
        </w:tabs>
        <w:spacing w:before="240" w:after="120"/>
        <w:jc w:val="both"/>
        <w:rPr>
          <w:rFonts w:ascii="Calibri" w:hAnsi="Calibri"/>
          <w:color w:val="365F91"/>
          <w:sz w:val="32"/>
          <w:szCs w:val="32"/>
          <w:lang w:eastAsia="en-US"/>
        </w:rPr>
      </w:pPr>
      <w:r w:rsidRPr="000A2CF4">
        <w:rPr>
          <w:rFonts w:ascii="Calibri" w:hAnsi="Calibri"/>
          <w:color w:val="365F91"/>
          <w:sz w:val="32"/>
          <w:szCs w:val="32"/>
          <w:lang w:eastAsia="en-US"/>
        </w:rPr>
        <w:t>Recommandations</w:t>
      </w:r>
      <w:r w:rsidR="000A2CF4">
        <w:rPr>
          <w:rFonts w:ascii="Calibri" w:hAnsi="Calibri"/>
          <w:color w:val="365F91"/>
          <w:sz w:val="32"/>
          <w:szCs w:val="32"/>
          <w:lang w:eastAsia="en-US"/>
        </w:rPr>
        <w:t xml:space="preserve"> nationales</w:t>
      </w:r>
    </w:p>
    <w:p w:rsidR="00DA4FB6" w:rsidRDefault="00BC069C" w:rsidP="00DA4FB6">
      <w:pPr>
        <w:rPr>
          <w:rFonts w:ascii="Calibri" w:hAnsi="Calibri"/>
          <w:color w:val="000000"/>
        </w:rPr>
      </w:pPr>
      <w:hyperlink r:id="rId16" w:history="1">
        <w:r w:rsidR="00DA4FB6">
          <w:rPr>
            <w:rStyle w:val="Lienhypertexte"/>
          </w:rPr>
          <w:t>https://solidarites-sante.gouv.fr/IMG/pdf/fiche_filiere_ambulatoire_cas_confirmes.pdf</w:t>
        </w:r>
      </w:hyperlink>
    </w:p>
    <w:p w:rsidR="003A694A" w:rsidRPr="006B4DAE" w:rsidRDefault="003A694A" w:rsidP="003A694A">
      <w:pPr>
        <w:rPr>
          <w:rFonts w:ascii="Calibri" w:hAnsi="Calibri" w:cs="Arial"/>
          <w:sz w:val="22"/>
          <w:szCs w:val="22"/>
        </w:rPr>
      </w:pPr>
    </w:p>
    <w:p w:rsidR="00C979FA" w:rsidRDefault="00C979FA" w:rsidP="00C979FA">
      <w:pPr>
        <w:ind w:left="-284" w:right="140"/>
        <w:jc w:val="center"/>
        <w:rPr>
          <w:rFonts w:ascii="Calibri" w:hAnsi="Calibri" w:cs="Arial"/>
          <w:b/>
          <w:sz w:val="28"/>
          <w:szCs w:val="22"/>
          <w:u w:val="single"/>
        </w:rPr>
      </w:pPr>
    </w:p>
    <w:p w:rsidR="005E69C8" w:rsidRPr="006B4DAE" w:rsidRDefault="005E69C8" w:rsidP="003E6638">
      <w:pPr>
        <w:ind w:left="-284" w:right="140"/>
        <w:rPr>
          <w:rFonts w:ascii="Calibri" w:hAnsi="Calibri" w:cs="Arial"/>
          <w:sz w:val="22"/>
          <w:szCs w:val="22"/>
        </w:rPr>
      </w:pPr>
    </w:p>
    <w:sectPr w:rsidR="005E69C8" w:rsidRPr="006B4DAE">
      <w:headerReference w:type="even" r:id="rId17"/>
      <w:headerReference w:type="default" r:id="rId18"/>
      <w:footerReference w:type="default" r:id="rId19"/>
      <w:headerReference w:type="first" r:id="rId20"/>
      <w:footerReference w:type="first" r:id="rId21"/>
      <w:type w:val="continuous"/>
      <w:pgSz w:w="11906" w:h="16838"/>
      <w:pgMar w:top="1418" w:right="1440" w:bottom="1418" w:left="1440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69C" w:rsidRDefault="00BC069C">
      <w:r>
        <w:separator/>
      </w:r>
    </w:p>
  </w:endnote>
  <w:endnote w:type="continuationSeparator" w:id="0">
    <w:p w:rsidR="00BC069C" w:rsidRDefault="00BC0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12A" w:rsidRDefault="0034512A">
    <w:pPr>
      <w:pStyle w:val="Pieddepage"/>
      <w:jc w:val="center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D12C4A">
      <w:rPr>
        <w:rStyle w:val="Numrodepage"/>
        <w:noProof/>
      </w:rPr>
      <w:t>3</w:t>
    </w:r>
    <w:r>
      <w:rPr>
        <w:rStyle w:val="Numrodepage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12A" w:rsidRDefault="00950BBB">
    <w:pPr>
      <w:pStyle w:val="Pieddepage"/>
      <w:jc w:val="center"/>
      <w:rPr>
        <w:sz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column">
                <wp:posOffset>321945</wp:posOffset>
              </wp:positionH>
              <wp:positionV relativeFrom="paragraph">
                <wp:posOffset>19050</wp:posOffset>
              </wp:positionV>
              <wp:extent cx="4919345" cy="457200"/>
              <wp:effectExtent l="0" t="0" r="0" b="0"/>
              <wp:wrapNone/>
              <wp:docPr id="1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91934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99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512A" w:rsidRPr="000113A2" w:rsidRDefault="0034512A" w:rsidP="00C84086">
                          <w:pPr>
                            <w:rPr>
                              <w:rFonts w:ascii="Arial" w:hAnsi="Arial" w:cs="Arial"/>
                              <w:color w:val="37458D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37458D"/>
                              <w:sz w:val="16"/>
                            </w:rPr>
                            <w:t>35,</w:t>
                          </w:r>
                          <w:r w:rsidRPr="000113A2">
                            <w:rPr>
                              <w:rFonts w:ascii="Arial" w:hAnsi="Arial" w:cs="Arial"/>
                              <w:color w:val="37458D"/>
                              <w:sz w:val="16"/>
                            </w:rPr>
                            <w:t xml:space="preserve"> rue de </w:t>
                          </w:r>
                          <w:r>
                            <w:rPr>
                              <w:rFonts w:ascii="Arial" w:hAnsi="Arial" w:cs="Arial"/>
                              <w:color w:val="37458D"/>
                              <w:sz w:val="16"/>
                            </w:rPr>
                            <w:t>la Gare</w:t>
                          </w:r>
                          <w:r w:rsidRPr="000113A2">
                            <w:rPr>
                              <w:rFonts w:ascii="Arial" w:hAnsi="Arial" w:cs="Arial"/>
                              <w:color w:val="37458D"/>
                              <w:sz w:val="16"/>
                            </w:rPr>
                            <w:t>– 75935 – Paris Cedex 19</w:t>
                          </w:r>
                        </w:p>
                        <w:p w:rsidR="0034512A" w:rsidRPr="000113A2" w:rsidRDefault="0034512A" w:rsidP="00C84086">
                          <w:pPr>
                            <w:rPr>
                              <w:rFonts w:ascii="Arial" w:hAnsi="Arial" w:cs="Arial"/>
                              <w:color w:val="37458D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37458D"/>
                              <w:sz w:val="16"/>
                            </w:rPr>
                            <w:t>Standard : 01 44 02 00</w:t>
                          </w:r>
                          <w:r w:rsidRPr="000113A2">
                            <w:rPr>
                              <w:rFonts w:ascii="Arial" w:hAnsi="Arial" w:cs="Arial"/>
                              <w:color w:val="37458D"/>
                              <w:sz w:val="16"/>
                            </w:rPr>
                            <w:t xml:space="preserve"> 00</w:t>
                          </w:r>
                        </w:p>
                        <w:p w:rsidR="0034512A" w:rsidRPr="000113A2" w:rsidRDefault="0034512A" w:rsidP="0034512A">
                          <w:pPr>
                            <w:rPr>
                              <w:rFonts w:ascii="Arial" w:hAnsi="Arial" w:cs="Arial"/>
                              <w:color w:val="37458D"/>
                              <w:sz w:val="16"/>
                            </w:rPr>
                          </w:pPr>
                          <w:r w:rsidRPr="0034512A">
                            <w:rPr>
                              <w:rFonts w:ascii="Arial" w:hAnsi="Arial" w:cs="Arial"/>
                              <w:i/>
                              <w:iCs/>
                              <w:color w:val="37458D"/>
                              <w:sz w:val="16"/>
                            </w:rPr>
                            <w:t>www.iledefrance.ars.sante.fr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left:0;text-align:left;margin-left:25.35pt;margin-top:1.5pt;width:387.35pt;height:3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" filled="f" stroked="f" strokecolor="#f90">
              <v:path arrowok="t"/>
              <v:textbox>
                <w:txbxContent>
                  <w:p w:rsidR="0034512A" w:rsidRPr="000113A2" w:rsidRDefault="0034512A" w:rsidP="00C84086">
                    <w:pPr>
                      <w:rPr>
                        <w:rFonts w:ascii="Arial" w:hAnsi="Arial" w:cs="Arial"/>
                        <w:color w:val="37458D"/>
                        <w:sz w:val="16"/>
                      </w:rPr>
                    </w:pPr>
                    <w:r>
                      <w:rPr>
                        <w:rFonts w:ascii="Arial" w:hAnsi="Arial" w:cs="Arial"/>
                        <w:color w:val="37458D"/>
                        <w:sz w:val="16"/>
                      </w:rPr>
                      <w:t>35,</w:t>
                    </w:r>
                    <w:r w:rsidRPr="000113A2">
                      <w:rPr>
                        <w:rFonts w:ascii="Arial" w:hAnsi="Arial" w:cs="Arial"/>
                        <w:color w:val="37458D"/>
                        <w:sz w:val="16"/>
                      </w:rPr>
                      <w:t xml:space="preserve"> rue de </w:t>
                    </w:r>
                    <w:r>
                      <w:rPr>
                        <w:rFonts w:ascii="Arial" w:hAnsi="Arial" w:cs="Arial"/>
                        <w:color w:val="37458D"/>
                        <w:sz w:val="16"/>
                      </w:rPr>
                      <w:t>la Gare</w:t>
                    </w:r>
                    <w:r w:rsidRPr="000113A2">
                      <w:rPr>
                        <w:rFonts w:ascii="Arial" w:hAnsi="Arial" w:cs="Arial"/>
                        <w:color w:val="37458D"/>
                        <w:sz w:val="16"/>
                      </w:rPr>
                      <w:t>– 75935 – Paris Cedex 19</w:t>
                    </w:r>
                  </w:p>
                  <w:p w:rsidR="0034512A" w:rsidRPr="000113A2" w:rsidRDefault="0034512A" w:rsidP="00C84086">
                    <w:pPr>
                      <w:rPr>
                        <w:rFonts w:ascii="Arial" w:hAnsi="Arial" w:cs="Arial"/>
                        <w:color w:val="37458D"/>
                        <w:sz w:val="16"/>
                      </w:rPr>
                    </w:pPr>
                    <w:r>
                      <w:rPr>
                        <w:rFonts w:ascii="Arial" w:hAnsi="Arial" w:cs="Arial"/>
                        <w:color w:val="37458D"/>
                        <w:sz w:val="16"/>
                      </w:rPr>
                      <w:t>Standard : 01 44 02 00</w:t>
                    </w:r>
                    <w:r w:rsidRPr="000113A2">
                      <w:rPr>
                        <w:rFonts w:ascii="Arial" w:hAnsi="Arial" w:cs="Arial"/>
                        <w:color w:val="37458D"/>
                        <w:sz w:val="16"/>
                      </w:rPr>
                      <w:t xml:space="preserve"> 00</w:t>
                    </w:r>
                  </w:p>
                  <w:p w:rsidR="0034512A" w:rsidRPr="000113A2" w:rsidRDefault="0034512A" w:rsidP="0034512A">
                    <w:pPr>
                      <w:rPr>
                        <w:rFonts w:ascii="Arial" w:hAnsi="Arial" w:cs="Arial"/>
                        <w:color w:val="37458D"/>
                        <w:sz w:val="16"/>
                      </w:rPr>
                    </w:pPr>
                    <w:r w:rsidRPr="0034512A">
                      <w:rPr>
                        <w:rFonts w:ascii="Arial" w:hAnsi="Arial" w:cs="Arial"/>
                        <w:i/>
                        <w:iCs/>
                        <w:color w:val="37458D"/>
                        <w:sz w:val="16"/>
                      </w:rPr>
                      <w:t>www.iledefrance.ars.sante.fr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18"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-123190</wp:posOffset>
          </wp:positionH>
          <wp:positionV relativeFrom="paragraph">
            <wp:posOffset>96520</wp:posOffset>
          </wp:positionV>
          <wp:extent cx="295275" cy="285750"/>
          <wp:effectExtent l="0" t="0" r="0" b="0"/>
          <wp:wrapNone/>
          <wp:docPr id="12" name="Imag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656" w:rsidRPr="00963656" w:rsidRDefault="00963656" w:rsidP="00963656">
    <w:pPr>
      <w:pStyle w:val="Paragraphedeliste"/>
      <w:spacing w:before="120" w:after="0"/>
      <w:ind w:left="284"/>
      <w:jc w:val="both"/>
      <w:rPr>
        <w:rFonts w:eastAsia="Times New Roman"/>
        <w:color w:val="000000"/>
        <w:sz w:val="18"/>
        <w:szCs w:val="20"/>
        <w:lang w:eastAsia="fr-FR"/>
      </w:rPr>
    </w:pPr>
    <w:r w:rsidRPr="00963656">
      <w:rPr>
        <w:rFonts w:eastAsia="Times New Roman"/>
        <w:color w:val="000000"/>
        <w:sz w:val="18"/>
        <w:szCs w:val="20"/>
        <w:lang w:eastAsia="fr-FR"/>
      </w:rPr>
      <w:t xml:space="preserve">Comité de </w:t>
    </w:r>
    <w:proofErr w:type="spellStart"/>
    <w:r w:rsidRPr="00963656">
      <w:rPr>
        <w:rFonts w:eastAsia="Times New Roman"/>
        <w:color w:val="000000"/>
        <w:sz w:val="18"/>
        <w:szCs w:val="20"/>
        <w:lang w:eastAsia="fr-FR"/>
      </w:rPr>
      <w:t>rédation</w:t>
    </w:r>
    <w:proofErr w:type="spellEnd"/>
    <w:r w:rsidRPr="00963656">
      <w:rPr>
        <w:rFonts w:eastAsia="Times New Roman"/>
        <w:color w:val="000000"/>
        <w:sz w:val="18"/>
        <w:szCs w:val="20"/>
        <w:lang w:eastAsia="fr-FR"/>
      </w:rPr>
      <w:t xml:space="preserve"> : </w:t>
    </w:r>
    <w:proofErr w:type="spellStart"/>
    <w:r w:rsidRPr="00963656">
      <w:rPr>
        <w:rFonts w:eastAsia="Times New Roman"/>
        <w:color w:val="000000"/>
        <w:sz w:val="18"/>
        <w:szCs w:val="20"/>
        <w:lang w:eastAsia="fr-FR"/>
      </w:rPr>
      <w:t>CPias</w:t>
    </w:r>
    <w:proofErr w:type="spellEnd"/>
    <w:r w:rsidRPr="00963656">
      <w:rPr>
        <w:rFonts w:eastAsia="Times New Roman"/>
        <w:color w:val="000000"/>
        <w:sz w:val="18"/>
        <w:szCs w:val="20"/>
        <w:lang w:eastAsia="fr-FR"/>
      </w:rPr>
      <w:t xml:space="preserve"> </w:t>
    </w:r>
    <w:proofErr w:type="spellStart"/>
    <w:r w:rsidRPr="00963656">
      <w:rPr>
        <w:rFonts w:eastAsia="Times New Roman"/>
        <w:color w:val="000000"/>
        <w:sz w:val="18"/>
        <w:szCs w:val="20"/>
        <w:lang w:eastAsia="fr-FR"/>
      </w:rPr>
      <w:t>IdF</w:t>
    </w:r>
    <w:proofErr w:type="spellEnd"/>
    <w:r w:rsidRPr="00963656">
      <w:rPr>
        <w:rFonts w:eastAsia="Times New Roman"/>
        <w:color w:val="000000"/>
        <w:sz w:val="18"/>
        <w:szCs w:val="20"/>
        <w:lang w:eastAsia="fr-FR"/>
      </w:rPr>
      <w:t xml:space="preserve"> (Madame Béatrice </w:t>
    </w:r>
    <w:proofErr w:type="spellStart"/>
    <w:r w:rsidRPr="00963656">
      <w:rPr>
        <w:rFonts w:eastAsia="Times New Roman"/>
        <w:color w:val="000000"/>
        <w:sz w:val="18"/>
        <w:szCs w:val="20"/>
        <w:lang w:eastAsia="fr-FR"/>
      </w:rPr>
      <w:t>Adjamagbo</w:t>
    </w:r>
    <w:proofErr w:type="spellEnd"/>
    <w:r w:rsidRPr="00963656">
      <w:rPr>
        <w:rFonts w:eastAsia="Times New Roman"/>
        <w:color w:val="000000"/>
        <w:sz w:val="18"/>
        <w:szCs w:val="20"/>
        <w:lang w:eastAsia="fr-FR"/>
      </w:rPr>
      <w:t xml:space="preserve">, Dr Hervé Blanchard, Madame Valérie </w:t>
    </w:r>
    <w:proofErr w:type="spellStart"/>
    <w:r w:rsidRPr="00963656">
      <w:rPr>
        <w:rFonts w:eastAsia="Times New Roman"/>
        <w:color w:val="000000"/>
        <w:sz w:val="18"/>
        <w:szCs w:val="20"/>
        <w:lang w:eastAsia="fr-FR"/>
      </w:rPr>
      <w:t>Dancin</w:t>
    </w:r>
    <w:proofErr w:type="spellEnd"/>
    <w:r w:rsidRPr="00963656">
      <w:rPr>
        <w:rFonts w:eastAsia="Times New Roman"/>
        <w:color w:val="000000"/>
        <w:sz w:val="18"/>
        <w:szCs w:val="20"/>
        <w:lang w:eastAsia="fr-FR"/>
      </w:rPr>
      <w:t xml:space="preserve">, Madame Danièle </w:t>
    </w:r>
    <w:proofErr w:type="spellStart"/>
    <w:r w:rsidRPr="00963656">
      <w:rPr>
        <w:rFonts w:eastAsia="Times New Roman"/>
        <w:color w:val="000000"/>
        <w:sz w:val="18"/>
        <w:szCs w:val="20"/>
        <w:lang w:eastAsia="fr-FR"/>
      </w:rPr>
      <w:t>Landriu</w:t>
    </w:r>
    <w:proofErr w:type="spellEnd"/>
    <w:r w:rsidRPr="00963656">
      <w:rPr>
        <w:rFonts w:eastAsia="Times New Roman"/>
        <w:color w:val="000000"/>
        <w:sz w:val="18"/>
        <w:szCs w:val="20"/>
        <w:lang w:eastAsia="fr-FR"/>
      </w:rPr>
      <w:t xml:space="preserve">) - URPS Pharmaciens </w:t>
    </w:r>
    <w:proofErr w:type="spellStart"/>
    <w:r w:rsidRPr="00963656">
      <w:rPr>
        <w:rFonts w:eastAsia="Times New Roman"/>
        <w:color w:val="000000"/>
        <w:sz w:val="18"/>
        <w:szCs w:val="20"/>
        <w:lang w:eastAsia="fr-FR"/>
      </w:rPr>
      <w:t>IdF</w:t>
    </w:r>
    <w:proofErr w:type="spellEnd"/>
    <w:r w:rsidRPr="00963656">
      <w:rPr>
        <w:rFonts w:eastAsia="Times New Roman"/>
        <w:color w:val="000000"/>
        <w:sz w:val="18"/>
        <w:szCs w:val="20"/>
        <w:lang w:eastAsia="fr-FR"/>
      </w:rPr>
      <w:t xml:space="preserve"> (Dr Aude Chappuis, Dr Renaud </w:t>
    </w:r>
    <w:proofErr w:type="spellStart"/>
    <w:r w:rsidRPr="00963656">
      <w:rPr>
        <w:rFonts w:eastAsia="Times New Roman"/>
        <w:color w:val="000000"/>
        <w:sz w:val="18"/>
        <w:szCs w:val="20"/>
        <w:lang w:eastAsia="fr-FR"/>
      </w:rPr>
      <w:t>Nadjahi</w:t>
    </w:r>
    <w:proofErr w:type="spellEnd"/>
    <w:r w:rsidRPr="00963656">
      <w:rPr>
        <w:rFonts w:eastAsia="Times New Roman"/>
        <w:color w:val="000000"/>
        <w:sz w:val="18"/>
        <w:szCs w:val="20"/>
        <w:lang w:eastAsia="fr-FR"/>
      </w:rPr>
      <w:t>)</w:t>
    </w:r>
    <w:r>
      <w:rPr>
        <w:rFonts w:eastAsia="Times New Roman"/>
        <w:color w:val="000000"/>
        <w:sz w:val="18"/>
        <w:szCs w:val="20"/>
        <w:lang w:eastAsia="fr-FR"/>
      </w:rPr>
      <w:t xml:space="preserve"> -</w:t>
    </w:r>
    <w:r w:rsidRPr="00963656">
      <w:rPr>
        <w:rFonts w:eastAsia="Times New Roman"/>
        <w:color w:val="000000"/>
        <w:sz w:val="18"/>
        <w:szCs w:val="20"/>
        <w:lang w:eastAsia="fr-FR"/>
      </w:rPr>
      <w:t xml:space="preserve"> ARS </w:t>
    </w:r>
    <w:proofErr w:type="spellStart"/>
    <w:r w:rsidRPr="00963656">
      <w:rPr>
        <w:rFonts w:eastAsia="Times New Roman"/>
        <w:color w:val="000000"/>
        <w:sz w:val="18"/>
        <w:szCs w:val="20"/>
        <w:lang w:eastAsia="fr-FR"/>
      </w:rPr>
      <w:t>IdF</w:t>
    </w:r>
    <w:proofErr w:type="spellEnd"/>
    <w:r w:rsidRPr="00963656">
      <w:rPr>
        <w:rFonts w:eastAsia="Times New Roman"/>
        <w:color w:val="000000"/>
        <w:sz w:val="18"/>
        <w:szCs w:val="20"/>
        <w:lang w:eastAsia="fr-FR"/>
      </w:rPr>
      <w:t xml:space="preserve"> (Anne de Saunière)</w:t>
    </w:r>
  </w:p>
  <w:p w:rsidR="00963656" w:rsidRDefault="00963656">
    <w:pPr>
      <w:pStyle w:val="Pieddepage"/>
    </w:pPr>
  </w:p>
  <w:p w:rsidR="0034512A" w:rsidRPr="007A21EA" w:rsidRDefault="0034512A" w:rsidP="007A21EA">
    <w:pPr>
      <w:rPr>
        <w:rFonts w:ascii="Arial" w:hAnsi="Arial" w:cs="Arial"/>
        <w:color w:val="37458D"/>
        <w:sz w:val="16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12A" w:rsidRDefault="0034512A">
    <w:pPr>
      <w:pStyle w:val="Pieddepage"/>
      <w:jc w:val="center"/>
      <w:rPr>
        <w:sz w:val="18"/>
      </w:rPr>
    </w:pPr>
    <w:r>
      <w:rPr>
        <w:sz w:val="18"/>
      </w:rPr>
      <w:t xml:space="preserve">58-62 rue de </w:t>
    </w:r>
    <w:proofErr w:type="spellStart"/>
    <w:r>
      <w:rPr>
        <w:sz w:val="18"/>
      </w:rPr>
      <w:t>Mouzaïa</w:t>
    </w:r>
    <w:proofErr w:type="spellEnd"/>
    <w:r>
      <w:rPr>
        <w:sz w:val="18"/>
      </w:rPr>
      <w:t xml:space="preserve"> 75935 PARIS Cedex 19 – </w:t>
    </w:r>
    <w:r>
      <w:sym w:font="Webdings" w:char="F0C5"/>
    </w:r>
    <w:r>
      <w:rPr>
        <w:sz w:val="18"/>
      </w:rPr>
      <w:t xml:space="preserve"> 01 44 84 22 22 </w:t>
    </w:r>
  </w:p>
  <w:p w:rsidR="0034512A" w:rsidRDefault="0034512A">
    <w:pPr>
      <w:pStyle w:val="Pieddepage"/>
      <w:jc w:val="center"/>
      <w:rPr>
        <w:sz w:val="18"/>
      </w:rPr>
    </w:pPr>
    <w:proofErr w:type="gramStart"/>
    <w:r>
      <w:rPr>
        <w:sz w:val="18"/>
      </w:rPr>
      <w:t>site</w:t>
    </w:r>
    <w:proofErr w:type="gramEnd"/>
    <w:r>
      <w:rPr>
        <w:sz w:val="18"/>
      </w:rPr>
      <w:t xml:space="preserve"> internet : www.ile-de-france.sante.gouv.fr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69C" w:rsidRDefault="00BC069C">
      <w:r>
        <w:separator/>
      </w:r>
    </w:p>
  </w:footnote>
  <w:footnote w:type="continuationSeparator" w:id="0">
    <w:p w:rsidR="00BC069C" w:rsidRDefault="00BC069C">
      <w:r>
        <w:continuationSeparator/>
      </w:r>
    </w:p>
  </w:footnote>
  <w:footnote w:id="1">
    <w:p w:rsidR="00C979FA" w:rsidRPr="00C979FA" w:rsidRDefault="00C979FA" w:rsidP="00C979FA">
      <w:pPr>
        <w:pStyle w:val="Paragraphedeliste"/>
        <w:numPr>
          <w:ilvl w:val="0"/>
          <w:numId w:val="17"/>
        </w:numPr>
        <w:spacing w:after="0"/>
        <w:jc w:val="both"/>
        <w:rPr>
          <w:rFonts w:eastAsia="Times New Roman" w:cs="Calibri"/>
          <w:color w:val="222222"/>
          <w:sz w:val="14"/>
          <w:szCs w:val="24"/>
          <w:lang w:eastAsia="fr-FR"/>
        </w:rPr>
      </w:pPr>
      <w:r>
        <w:rPr>
          <w:rStyle w:val="Appelnotedebasdep"/>
        </w:rPr>
        <w:footnoteRef/>
      </w:r>
      <w:r>
        <w:t xml:space="preserve"> </w:t>
      </w:r>
      <w:r w:rsidRPr="00C979FA">
        <w:rPr>
          <w:rFonts w:eastAsia="Times New Roman" w:cs="Calibri"/>
          <w:color w:val="222222"/>
          <w:sz w:val="14"/>
          <w:szCs w:val="24"/>
          <w:lang w:eastAsia="fr-FR"/>
        </w:rPr>
        <w:t>Dès lors que le protocole ci-dessus est respecté, le port d’un masque est inutile car il n’y a pas de risque d’aérosolisation à partir du sol et des surfaces</w:t>
      </w:r>
    </w:p>
    <w:p w:rsidR="00C979FA" w:rsidRPr="00C979FA" w:rsidRDefault="00C979FA" w:rsidP="00C979FA">
      <w:pPr>
        <w:pStyle w:val="Paragraphedeliste"/>
        <w:numPr>
          <w:ilvl w:val="0"/>
          <w:numId w:val="17"/>
        </w:numPr>
        <w:spacing w:after="0"/>
        <w:jc w:val="both"/>
        <w:rPr>
          <w:rFonts w:eastAsia="Times New Roman" w:cs="Calibri"/>
          <w:color w:val="222222"/>
          <w:sz w:val="14"/>
          <w:szCs w:val="24"/>
          <w:lang w:eastAsia="fr-FR"/>
        </w:rPr>
      </w:pPr>
      <w:r w:rsidRPr="00C979FA">
        <w:rPr>
          <w:rFonts w:eastAsia="Times New Roman" w:cs="Calibri"/>
          <w:color w:val="222222"/>
          <w:sz w:val="14"/>
          <w:szCs w:val="24"/>
          <w:lang w:eastAsia="fr-FR"/>
        </w:rPr>
        <w:t>Au regard des connaissances actuelles*, la durée de vie  du coronavirus sur les surfaces inertes sèches serait de quelques heures à plusieurs jours sur des surfaces humides.</w:t>
      </w:r>
    </w:p>
    <w:p w:rsidR="00C979FA" w:rsidRPr="00C979FA" w:rsidRDefault="00C979FA" w:rsidP="00C979FA">
      <w:pPr>
        <w:ind w:left="708"/>
        <w:jc w:val="both"/>
        <w:rPr>
          <w:rFonts w:ascii="Calibri" w:hAnsi="Calibri" w:cs="Calibri"/>
          <w:i/>
          <w:color w:val="222222"/>
          <w:sz w:val="14"/>
          <w:szCs w:val="24"/>
        </w:rPr>
      </w:pPr>
      <w:r w:rsidRPr="00C979FA">
        <w:rPr>
          <w:rFonts w:ascii="Calibri" w:hAnsi="Calibri" w:cs="Calibri"/>
          <w:i/>
          <w:color w:val="222222"/>
          <w:sz w:val="14"/>
          <w:szCs w:val="24"/>
        </w:rPr>
        <w:t>* sources : OMS, Haut Conseil de la Santé Publique (HCSP), Institut national de recherche et de sécurité des accidents du travail et des maladies professionnelles (INRS)</w:t>
      </w:r>
    </w:p>
    <w:p w:rsidR="00C979FA" w:rsidRDefault="00C979FA" w:rsidP="00C979FA">
      <w:pPr>
        <w:rPr>
          <w:rFonts w:ascii="Calibri" w:hAnsi="Calibri"/>
          <w:b/>
          <w:color w:val="000000"/>
        </w:rPr>
      </w:pPr>
    </w:p>
    <w:p w:rsidR="00C979FA" w:rsidRDefault="00C979FA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C09" w:rsidRDefault="00BC069C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874959" o:spid="_x0000_s2054" type="#_x0000_t136" alt="" style="position:absolute;margin-left:0;margin-top:0;width:683.35pt;height:75.9pt;rotation:315;z-index:-251658240;mso-wrap-edited:f;mso-width-percent:0;mso-height-percent:0;mso-position-horizontal:center;mso-position-horizontal-relative:margin;mso-position-vertical:center;mso-position-vertical-relative:margin;mso-width-percent:0;mso-height-percent:0" o:allowincell="f" fillcolor="gray" stroked="f">
          <v:fill opacity=".5"/>
          <v:textpath style="font-family:&quot;Times New Roman&quot;;font-size:1pt" string="VERSION PROVISOIR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12A" w:rsidRDefault="00BC069C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874960" o:spid="_x0000_s2053" type="#_x0000_t136" alt="" style="position:absolute;margin-left:0;margin-top:0;width:683.35pt;height:75.9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gray" stroked="f">
          <v:fill opacity=".5"/>
          <v:textpath style="font-family:&quot;Times New Roman&quot;;font-size:1pt" string="VERSION PROVISOIRE"/>
          <w10:wrap anchorx="margin" anchory="margin"/>
        </v:shape>
      </w:pict>
    </w:r>
    <w:r w:rsidR="00950BBB">
      <w:rPr>
        <w:noProof/>
      </w:rPr>
      <w:drawing>
        <wp:anchor distT="0" distB="0" distL="114300" distR="114300" simplePos="0" relativeHeight="251655168" behindDoc="1" locked="1" layoutInCell="1" allowOverlap="1">
          <wp:simplePos x="0" y="0"/>
          <wp:positionH relativeFrom="column">
            <wp:posOffset>-977265</wp:posOffset>
          </wp:positionH>
          <wp:positionV relativeFrom="paragraph">
            <wp:posOffset>-39370</wp:posOffset>
          </wp:positionV>
          <wp:extent cx="8020685" cy="1289685"/>
          <wp:effectExtent l="0" t="0" r="0" b="0"/>
          <wp:wrapNone/>
          <wp:docPr id="16" name="Imag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0685" cy="1289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12A" w:rsidRDefault="00BC069C">
    <w:pPr>
      <w:pStyle w:val="En-tte"/>
      <w:tabs>
        <w:tab w:val="clear" w:pos="4536"/>
        <w:tab w:val="clear" w:pos="9072"/>
      </w:tabs>
      <w:rPr>
        <w:rStyle w:val="Fort"/>
        <w:rFonts w:ascii="Arial" w:hAnsi="Arial"/>
        <w:color w:val="00008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874958" o:spid="_x0000_s2052" type="#_x0000_t136" alt="" style="position:absolute;margin-left:0;margin-top:0;width:683.35pt;height:75.9pt;rotation:315;z-index:-251659264;mso-wrap-edited:f;mso-width-percent:0;mso-height-percent:0;mso-position-horizontal:center;mso-position-horizontal-relative:margin;mso-position-vertical:center;mso-position-vertical-relative:margin;mso-width-percent:0;mso-height-percent:0" o:allowincell="f" fillcolor="gray" stroked="f">
          <v:fill opacity=".5"/>
          <v:textpath style="font-family:&quot;Times New Roman&quot;;font-size:1pt" string="VERSION PROVISOIRE"/>
          <w10:wrap anchorx="margin" anchory="margin"/>
        </v:shape>
      </w:pict>
    </w:r>
    <w:r w:rsidR="00950BBB">
      <w:rPr>
        <w:noProof/>
      </w:rPr>
      <w:drawing>
        <wp:anchor distT="0" distB="0" distL="114300" distR="114300" simplePos="0" relativeHeight="251656192" behindDoc="1" locked="1" layoutInCell="1" allowOverlap="1">
          <wp:simplePos x="0" y="0"/>
          <wp:positionH relativeFrom="column">
            <wp:posOffset>-340360</wp:posOffset>
          </wp:positionH>
          <wp:positionV relativeFrom="paragraph">
            <wp:posOffset>-270510</wp:posOffset>
          </wp:positionV>
          <wp:extent cx="7575550" cy="688340"/>
          <wp:effectExtent l="0" t="0" r="0" b="0"/>
          <wp:wrapNone/>
          <wp:docPr id="14" name="Image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550" cy="68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4512A" w:rsidRDefault="0034512A">
    <w:pPr>
      <w:pStyle w:val="En-tte"/>
      <w:tabs>
        <w:tab w:val="clear" w:pos="4536"/>
        <w:tab w:val="clear" w:pos="9072"/>
      </w:tabs>
      <w:jc w:val="center"/>
      <w:rPr>
        <w:rStyle w:val="Fort"/>
        <w:rFonts w:ascii="Arial" w:hAnsi="Arial"/>
        <w:color w:val="000080"/>
      </w:rPr>
    </w:pPr>
  </w:p>
  <w:p w:rsidR="0034512A" w:rsidRDefault="0034512A">
    <w:pPr>
      <w:pStyle w:val="En-tte"/>
      <w:tabs>
        <w:tab w:val="clear" w:pos="4536"/>
        <w:tab w:val="clear" w:pos="9072"/>
      </w:tabs>
      <w:rPr>
        <w:rStyle w:val="Fort"/>
        <w:rFonts w:ascii="Arial" w:hAnsi="Arial"/>
        <w:color w:val="000080"/>
      </w:rPr>
    </w:pPr>
  </w:p>
  <w:p w:rsidR="0034512A" w:rsidRDefault="0034512A">
    <w:pPr>
      <w:pStyle w:val="En-tte"/>
      <w:tabs>
        <w:tab w:val="clear" w:pos="4536"/>
        <w:tab w:val="clear" w:pos="9072"/>
      </w:tabs>
      <w:rPr>
        <w:rStyle w:val="Fort"/>
        <w:rFonts w:ascii="Arial" w:hAnsi="Arial"/>
        <w:color w:val="000080"/>
      </w:rPr>
    </w:pPr>
  </w:p>
  <w:p w:rsidR="0034512A" w:rsidRPr="00181A13" w:rsidRDefault="0034512A">
    <w:pPr>
      <w:jc w:val="center"/>
      <w:rPr>
        <w:rStyle w:val="Fort"/>
        <w:rFonts w:ascii="Arial" w:hAnsi="Arial" w:cs="Arial"/>
        <w:color w:val="00008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C09" w:rsidRDefault="00BC069C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874962" o:spid="_x0000_s2051" type="#_x0000_t136" alt="" style="position:absolute;margin-left:0;margin-top:0;width:683.35pt;height:75.9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gray" stroked="f">
          <v:fill opacity=".5"/>
          <v:textpath style="font-family:&quot;Times New Roman&quot;;font-size:1pt" string="VERSION PROVISOIRE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C09" w:rsidRDefault="00BC069C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874963" o:spid="_x0000_s2050" type="#_x0000_t136" alt="" style="position:absolute;margin-left:0;margin-top:0;width:683.35pt;height:75.9pt;rotation:315;z-index:-251654144;mso-wrap-edited:f;mso-width-percent:0;mso-height-percent:0;mso-position-horizontal:center;mso-position-horizontal-relative:margin;mso-position-vertical:center;mso-position-vertical-relative:margin;mso-width-percent:0;mso-height-percent:0" o:allowincell="f" fillcolor="gray" stroked="f">
          <v:fill opacity=".5"/>
          <v:textpath style="font-family:&quot;Times New Roman&quot;;font-size:1pt" string="VERSION PROVISOIRE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C09" w:rsidRDefault="00BC069C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874961" o:spid="_x0000_s2049" type="#_x0000_t136" alt="" style="position:absolute;margin-left:0;margin-top:0;width:683.35pt;height:75.9pt;rotation:315;z-index:-251656192;mso-wrap-edited:f;mso-width-percent:0;mso-height-percent:0;mso-position-horizontal:center;mso-position-horizontal-relative:margin;mso-position-vertical:center;mso-position-vertical-relative:margin;mso-width-percent:0;mso-height-percent:0" o:allowincell="f" fillcolor="gray" stroked="f">
          <v:fill opacity=".5"/>
          <v:textpath style="font-family:&quot;Times New Roman&quot;;font-size:1pt" string="VERSION PROVISOIR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458EE"/>
    <w:multiLevelType w:val="hybridMultilevel"/>
    <w:tmpl w:val="C4824940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33C33CC"/>
    <w:multiLevelType w:val="hybridMultilevel"/>
    <w:tmpl w:val="C79C53EC"/>
    <w:lvl w:ilvl="0" w:tplc="923EE70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867F7"/>
    <w:multiLevelType w:val="hybridMultilevel"/>
    <w:tmpl w:val="AEDE2A3C"/>
    <w:lvl w:ilvl="0" w:tplc="1758F6E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E75A7"/>
    <w:multiLevelType w:val="hybridMultilevel"/>
    <w:tmpl w:val="A9A25C24"/>
    <w:lvl w:ilvl="0" w:tplc="923EE70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12D8C"/>
    <w:multiLevelType w:val="hybridMultilevel"/>
    <w:tmpl w:val="81EA7EAA"/>
    <w:lvl w:ilvl="0" w:tplc="CCEE6C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E1D55"/>
    <w:multiLevelType w:val="hybridMultilevel"/>
    <w:tmpl w:val="51B04F4E"/>
    <w:lvl w:ilvl="0" w:tplc="1F5C4E32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C7562C"/>
    <w:multiLevelType w:val="hybridMultilevel"/>
    <w:tmpl w:val="44DE7C64"/>
    <w:lvl w:ilvl="0" w:tplc="923EE706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F409DD"/>
    <w:multiLevelType w:val="hybridMultilevel"/>
    <w:tmpl w:val="4EC2BA36"/>
    <w:lvl w:ilvl="0" w:tplc="040C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8" w15:restartNumberingAfterBreak="0">
    <w:nsid w:val="2838171B"/>
    <w:multiLevelType w:val="hybridMultilevel"/>
    <w:tmpl w:val="78D4D3B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1758F6E8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2" w:tplc="040C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396811"/>
    <w:multiLevelType w:val="hybridMultilevel"/>
    <w:tmpl w:val="47F8479C"/>
    <w:lvl w:ilvl="0" w:tplc="1758F6E8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4056260"/>
    <w:multiLevelType w:val="hybridMultilevel"/>
    <w:tmpl w:val="73A2693A"/>
    <w:lvl w:ilvl="0" w:tplc="1758F6E8"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9412A6D"/>
    <w:multiLevelType w:val="hybridMultilevel"/>
    <w:tmpl w:val="0AFCDAD6"/>
    <w:lvl w:ilvl="0" w:tplc="4538E7E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8A7D31"/>
    <w:multiLevelType w:val="hybridMultilevel"/>
    <w:tmpl w:val="DE9493EE"/>
    <w:lvl w:ilvl="0" w:tplc="923EE706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A4666852">
      <w:numFmt w:val="bullet"/>
      <w:lvlText w:val="•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D1085B"/>
    <w:multiLevelType w:val="hybridMultilevel"/>
    <w:tmpl w:val="33DC106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923EE706">
      <w:start w:val="1"/>
      <w:numFmt w:val="bullet"/>
      <w:lvlText w:val="-"/>
      <w:lvlJc w:val="left"/>
      <w:pPr>
        <w:ind w:left="1173" w:hanging="180"/>
      </w:pPr>
      <w:rPr>
        <w:rFonts w:ascii="Calibri" w:hAnsi="Calibri" w:cs="Times New Roman" w:hint="default"/>
      </w:rPr>
    </w:lvl>
    <w:lvl w:ilvl="3" w:tplc="923EE706">
      <w:start w:val="1"/>
      <w:numFmt w:val="bullet"/>
      <w:lvlText w:val="-"/>
      <w:lvlJc w:val="left"/>
      <w:pPr>
        <w:ind w:left="2520" w:hanging="360"/>
      </w:pPr>
      <w:rPr>
        <w:rFonts w:ascii="Calibri" w:hAnsi="Calibri" w:cs="Times New Roman" w:hint="default"/>
      </w:rPr>
    </w:lvl>
    <w:lvl w:ilvl="4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A4373E9"/>
    <w:multiLevelType w:val="hybridMultilevel"/>
    <w:tmpl w:val="CB18E79A"/>
    <w:lvl w:ilvl="0" w:tplc="E6D8A68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3B23F8"/>
    <w:multiLevelType w:val="hybridMultilevel"/>
    <w:tmpl w:val="1A629CE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C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E9958B1"/>
    <w:multiLevelType w:val="hybridMultilevel"/>
    <w:tmpl w:val="632C1D7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5A6811"/>
    <w:multiLevelType w:val="hybridMultilevel"/>
    <w:tmpl w:val="2EFE56B0"/>
    <w:lvl w:ilvl="0" w:tplc="42F4F35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961D0E"/>
    <w:multiLevelType w:val="hybridMultilevel"/>
    <w:tmpl w:val="CBCCE2F6"/>
    <w:lvl w:ilvl="0" w:tplc="04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 w15:restartNumberingAfterBreak="0">
    <w:nsid w:val="68BC338B"/>
    <w:multiLevelType w:val="hybridMultilevel"/>
    <w:tmpl w:val="E20456A8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F1F42F4"/>
    <w:multiLevelType w:val="hybridMultilevel"/>
    <w:tmpl w:val="9E640C08"/>
    <w:lvl w:ilvl="0" w:tplc="1758F6E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5422E7"/>
    <w:multiLevelType w:val="hybridMultilevel"/>
    <w:tmpl w:val="B3E60912"/>
    <w:lvl w:ilvl="0" w:tplc="2E8CFF9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4B6684"/>
    <w:multiLevelType w:val="hybridMultilevel"/>
    <w:tmpl w:val="3CF04EEA"/>
    <w:lvl w:ilvl="0" w:tplc="EFBCB9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6449A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548F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7837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A0F5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DA67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5E03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6040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5E53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1"/>
  </w:num>
  <w:num w:numId="2">
    <w:abstractNumId w:val="16"/>
  </w:num>
  <w:num w:numId="3">
    <w:abstractNumId w:val="11"/>
  </w:num>
  <w:num w:numId="4">
    <w:abstractNumId w:val="4"/>
  </w:num>
  <w:num w:numId="5">
    <w:abstractNumId w:val="22"/>
  </w:num>
  <w:num w:numId="6">
    <w:abstractNumId w:val="18"/>
  </w:num>
  <w:num w:numId="7">
    <w:abstractNumId w:val="2"/>
  </w:num>
  <w:num w:numId="8">
    <w:abstractNumId w:val="17"/>
  </w:num>
  <w:num w:numId="9">
    <w:abstractNumId w:val="5"/>
  </w:num>
  <w:num w:numId="10">
    <w:abstractNumId w:val="0"/>
  </w:num>
  <w:num w:numId="11">
    <w:abstractNumId w:val="3"/>
  </w:num>
  <w:num w:numId="12">
    <w:abstractNumId w:val="1"/>
  </w:num>
  <w:num w:numId="13">
    <w:abstractNumId w:val="12"/>
  </w:num>
  <w:num w:numId="14">
    <w:abstractNumId w:val="19"/>
  </w:num>
  <w:num w:numId="15">
    <w:abstractNumId w:val="1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7"/>
  </w:num>
  <w:num w:numId="19">
    <w:abstractNumId w:val="13"/>
  </w:num>
  <w:num w:numId="20">
    <w:abstractNumId w:val="9"/>
  </w:num>
  <w:num w:numId="21">
    <w:abstractNumId w:val="20"/>
  </w:num>
  <w:num w:numId="22">
    <w:abstractNumId w:val="8"/>
  </w:num>
  <w:num w:numId="23">
    <w:abstractNumId w:val="10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A13"/>
    <w:rsid w:val="000074B8"/>
    <w:rsid w:val="000113A2"/>
    <w:rsid w:val="00036157"/>
    <w:rsid w:val="00054FBF"/>
    <w:rsid w:val="00062CFB"/>
    <w:rsid w:val="00077D35"/>
    <w:rsid w:val="000A2CF4"/>
    <w:rsid w:val="0010077A"/>
    <w:rsid w:val="00176587"/>
    <w:rsid w:val="00181A13"/>
    <w:rsid w:val="001E3CAE"/>
    <w:rsid w:val="00202E03"/>
    <w:rsid w:val="00257B65"/>
    <w:rsid w:val="003128D5"/>
    <w:rsid w:val="00316F2D"/>
    <w:rsid w:val="0032517F"/>
    <w:rsid w:val="00335455"/>
    <w:rsid w:val="00335B8F"/>
    <w:rsid w:val="00340C5F"/>
    <w:rsid w:val="0034512A"/>
    <w:rsid w:val="00345A21"/>
    <w:rsid w:val="003508E2"/>
    <w:rsid w:val="00381B71"/>
    <w:rsid w:val="003951EE"/>
    <w:rsid w:val="003A42BF"/>
    <w:rsid w:val="003A694A"/>
    <w:rsid w:val="003B6088"/>
    <w:rsid w:val="003C2CBD"/>
    <w:rsid w:val="003C36E2"/>
    <w:rsid w:val="003D42F1"/>
    <w:rsid w:val="003D5D7B"/>
    <w:rsid w:val="003E6638"/>
    <w:rsid w:val="003F57F3"/>
    <w:rsid w:val="003F587B"/>
    <w:rsid w:val="004049C1"/>
    <w:rsid w:val="00405CD0"/>
    <w:rsid w:val="004178D1"/>
    <w:rsid w:val="00484012"/>
    <w:rsid w:val="004C383C"/>
    <w:rsid w:val="004C675C"/>
    <w:rsid w:val="004D3C44"/>
    <w:rsid w:val="004E4CF2"/>
    <w:rsid w:val="004F1B93"/>
    <w:rsid w:val="004F7D95"/>
    <w:rsid w:val="00515485"/>
    <w:rsid w:val="00515B66"/>
    <w:rsid w:val="00533A07"/>
    <w:rsid w:val="00536833"/>
    <w:rsid w:val="00550AF8"/>
    <w:rsid w:val="00560244"/>
    <w:rsid w:val="005E3198"/>
    <w:rsid w:val="005E69C8"/>
    <w:rsid w:val="005E69E2"/>
    <w:rsid w:val="00646C75"/>
    <w:rsid w:val="0066228F"/>
    <w:rsid w:val="00681A11"/>
    <w:rsid w:val="00687D69"/>
    <w:rsid w:val="006B49E6"/>
    <w:rsid w:val="006B4DAE"/>
    <w:rsid w:val="006C51CC"/>
    <w:rsid w:val="00703B46"/>
    <w:rsid w:val="0070642E"/>
    <w:rsid w:val="0074154B"/>
    <w:rsid w:val="00743DB3"/>
    <w:rsid w:val="00752C22"/>
    <w:rsid w:val="007A0D54"/>
    <w:rsid w:val="007A2045"/>
    <w:rsid w:val="007A21EA"/>
    <w:rsid w:val="007D6004"/>
    <w:rsid w:val="007F75D8"/>
    <w:rsid w:val="00801D51"/>
    <w:rsid w:val="00845A6C"/>
    <w:rsid w:val="008807EB"/>
    <w:rsid w:val="00885542"/>
    <w:rsid w:val="0089487D"/>
    <w:rsid w:val="008C1263"/>
    <w:rsid w:val="008D75C2"/>
    <w:rsid w:val="008F594B"/>
    <w:rsid w:val="00910C3F"/>
    <w:rsid w:val="00920C8B"/>
    <w:rsid w:val="0093461F"/>
    <w:rsid w:val="00950BBB"/>
    <w:rsid w:val="00957B64"/>
    <w:rsid w:val="00963656"/>
    <w:rsid w:val="009779DC"/>
    <w:rsid w:val="009D62E9"/>
    <w:rsid w:val="009F4256"/>
    <w:rsid w:val="00A0440A"/>
    <w:rsid w:val="00A12869"/>
    <w:rsid w:val="00A17700"/>
    <w:rsid w:val="00A635D6"/>
    <w:rsid w:val="00A73045"/>
    <w:rsid w:val="00AD38D8"/>
    <w:rsid w:val="00BB645C"/>
    <w:rsid w:val="00BC069C"/>
    <w:rsid w:val="00BC442D"/>
    <w:rsid w:val="00BF0FB8"/>
    <w:rsid w:val="00BF44C8"/>
    <w:rsid w:val="00C27BAF"/>
    <w:rsid w:val="00C40BF4"/>
    <w:rsid w:val="00C40F20"/>
    <w:rsid w:val="00C63D31"/>
    <w:rsid w:val="00C84086"/>
    <w:rsid w:val="00C8751C"/>
    <w:rsid w:val="00C95D6B"/>
    <w:rsid w:val="00C979FA"/>
    <w:rsid w:val="00CC0CB4"/>
    <w:rsid w:val="00CC202B"/>
    <w:rsid w:val="00CF0F79"/>
    <w:rsid w:val="00CF7203"/>
    <w:rsid w:val="00D01E86"/>
    <w:rsid w:val="00D07E5C"/>
    <w:rsid w:val="00D12A88"/>
    <w:rsid w:val="00D12C4A"/>
    <w:rsid w:val="00D1633E"/>
    <w:rsid w:val="00D35F4A"/>
    <w:rsid w:val="00D50EE5"/>
    <w:rsid w:val="00D72D1C"/>
    <w:rsid w:val="00D80701"/>
    <w:rsid w:val="00D859A4"/>
    <w:rsid w:val="00D86405"/>
    <w:rsid w:val="00DA4FB6"/>
    <w:rsid w:val="00DC7578"/>
    <w:rsid w:val="00DE15B8"/>
    <w:rsid w:val="00DE6B71"/>
    <w:rsid w:val="00DE709B"/>
    <w:rsid w:val="00E202A7"/>
    <w:rsid w:val="00E21269"/>
    <w:rsid w:val="00E81790"/>
    <w:rsid w:val="00ED16F3"/>
    <w:rsid w:val="00EE4D2E"/>
    <w:rsid w:val="00EE76F8"/>
    <w:rsid w:val="00F27DEF"/>
    <w:rsid w:val="00F4094C"/>
    <w:rsid w:val="00F4780F"/>
    <w:rsid w:val="00F5104F"/>
    <w:rsid w:val="00F777F1"/>
    <w:rsid w:val="00FA5B99"/>
    <w:rsid w:val="00FD0C09"/>
    <w:rsid w:val="00FF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5:docId w15:val="{0F1EF10D-7C6B-4ED2-BCEE-6AE621137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tabs>
        <w:tab w:val="left" w:pos="5954"/>
      </w:tabs>
      <w:jc w:val="center"/>
      <w:outlineLvl w:val="0"/>
    </w:pPr>
    <w:rPr>
      <w:sz w:val="24"/>
      <w:szCs w:val="24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spacing w:line="280" w:lineRule="exact"/>
      <w:jc w:val="center"/>
      <w:outlineLvl w:val="2"/>
    </w:pPr>
    <w:rPr>
      <w:rFonts w:ascii="Arial" w:hAnsi="Arial" w:cs="Arial"/>
      <w:sz w:val="19"/>
      <w:szCs w:val="19"/>
    </w:rPr>
  </w:style>
  <w:style w:type="paragraph" w:styleId="Titre4">
    <w:name w:val="heading 4"/>
    <w:basedOn w:val="Normal"/>
    <w:next w:val="Normal"/>
    <w:qFormat/>
    <w:pPr>
      <w:keepNext/>
      <w:spacing w:line="280" w:lineRule="exact"/>
      <w:outlineLvl w:val="3"/>
    </w:pPr>
    <w:rPr>
      <w:rFonts w:ascii="Arial" w:hAnsi="Arial" w:cs="Arial"/>
      <w:sz w:val="19"/>
      <w:szCs w:val="19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color w:val="000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Titre">
    <w:name w:val="Title"/>
    <w:basedOn w:val="Normal"/>
    <w:qFormat/>
    <w:pPr>
      <w:spacing w:before="60"/>
      <w:jc w:val="center"/>
    </w:pPr>
    <w:rPr>
      <w:rFonts w:ascii="Arial" w:hAnsi="Arial" w:cs="Arial"/>
      <w:b/>
      <w:bCs/>
    </w:rPr>
  </w:style>
  <w:style w:type="character" w:styleId="Accentuation">
    <w:name w:val="Emphasis"/>
    <w:qFormat/>
    <w:rPr>
      <w:i/>
      <w:iCs/>
    </w:rPr>
  </w:style>
  <w:style w:type="character" w:customStyle="1" w:styleId="Fort">
    <w:name w:val="Fort"/>
    <w:rPr>
      <w:b/>
      <w:bCs/>
    </w:rPr>
  </w:style>
  <w:style w:type="paragraph" w:styleId="Corpsdetexte">
    <w:name w:val="Body Text"/>
    <w:basedOn w:val="Normal"/>
    <w:rPr>
      <w:rFonts w:ascii="Arial" w:hAnsi="Arial" w:cs="Arial"/>
      <w:color w:val="000080"/>
    </w:rPr>
  </w:style>
  <w:style w:type="character" w:styleId="Lienhypertexte">
    <w:name w:val="Hyperlink"/>
    <w:rsid w:val="005E69C8"/>
    <w:rPr>
      <w:color w:val="0000FF"/>
      <w:u w:val="single"/>
    </w:rPr>
  </w:style>
  <w:style w:type="paragraph" w:customStyle="1" w:styleId="Corpsdetexteprisedenote20080221">
    <w:name w:val="Corps de texte prise de note  20080221"/>
    <w:basedOn w:val="Normal"/>
    <w:qFormat/>
    <w:rsid w:val="005E69C8"/>
    <w:pPr>
      <w:jc w:val="both"/>
    </w:pPr>
    <w:rPr>
      <w:rFonts w:ascii="Arial" w:hAnsi="Arial" w:cs="Arial"/>
      <w:sz w:val="22"/>
    </w:rPr>
  </w:style>
  <w:style w:type="character" w:customStyle="1" w:styleId="PieddepageCar">
    <w:name w:val="Pied de page Car"/>
    <w:link w:val="Pieddepage"/>
    <w:uiPriority w:val="99"/>
    <w:rsid w:val="005E69C8"/>
  </w:style>
  <w:style w:type="paragraph" w:styleId="Textedebulles">
    <w:name w:val="Balloon Text"/>
    <w:basedOn w:val="Normal"/>
    <w:link w:val="TextedebullesCar"/>
    <w:rsid w:val="005E69C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5E69C8"/>
    <w:rPr>
      <w:rFonts w:ascii="Tahoma" w:hAnsi="Tahoma" w:cs="Tahoma"/>
      <w:sz w:val="16"/>
      <w:szCs w:val="16"/>
    </w:rPr>
  </w:style>
  <w:style w:type="character" w:styleId="CitationHTML">
    <w:name w:val="HTML Cite"/>
    <w:uiPriority w:val="99"/>
    <w:unhideWhenUsed/>
    <w:rsid w:val="0034512A"/>
    <w:rPr>
      <w:i/>
      <w:iCs/>
    </w:rPr>
  </w:style>
  <w:style w:type="character" w:customStyle="1" w:styleId="En-tteCar">
    <w:name w:val="En-tête Car"/>
    <w:link w:val="En-tte"/>
    <w:uiPriority w:val="99"/>
    <w:rsid w:val="003A694A"/>
  </w:style>
  <w:style w:type="table" w:styleId="Grilledutableau">
    <w:name w:val="Table Grid"/>
    <w:basedOn w:val="TableauNormal"/>
    <w:uiPriority w:val="39"/>
    <w:rsid w:val="003A694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3A694A"/>
    <w:pPr>
      <w:spacing w:after="12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aragraphedelisteCar">
    <w:name w:val="Paragraphe de liste Car"/>
    <w:link w:val="Paragraphedeliste"/>
    <w:uiPriority w:val="34"/>
    <w:rsid w:val="003A694A"/>
    <w:rPr>
      <w:rFonts w:ascii="Calibri" w:eastAsia="Calibri" w:hAnsi="Calibri"/>
      <w:sz w:val="22"/>
      <w:szCs w:val="22"/>
      <w:lang w:eastAsia="en-US"/>
    </w:rPr>
  </w:style>
  <w:style w:type="paragraph" w:styleId="Notedebasdepage">
    <w:name w:val="footnote text"/>
    <w:basedOn w:val="Normal"/>
    <w:link w:val="NotedebasdepageCar"/>
    <w:uiPriority w:val="99"/>
    <w:unhideWhenUsed/>
    <w:rsid w:val="003A694A"/>
    <w:rPr>
      <w:rFonts w:ascii="Calibri" w:eastAsia="Calibri" w:hAnsi="Calibri"/>
      <w:lang w:eastAsia="en-US"/>
    </w:rPr>
  </w:style>
  <w:style w:type="character" w:customStyle="1" w:styleId="NotedebasdepageCar">
    <w:name w:val="Note de bas de page Car"/>
    <w:link w:val="Notedebasdepage"/>
    <w:uiPriority w:val="99"/>
    <w:rsid w:val="003A694A"/>
    <w:rPr>
      <w:rFonts w:ascii="Calibri" w:eastAsia="Calibri" w:hAnsi="Calibri"/>
      <w:lang w:eastAsia="en-US"/>
    </w:rPr>
  </w:style>
  <w:style w:type="character" w:styleId="Appelnotedebasdep">
    <w:name w:val="footnote reference"/>
    <w:uiPriority w:val="99"/>
    <w:unhideWhenUsed/>
    <w:rsid w:val="003A694A"/>
    <w:rPr>
      <w:vertAlign w:val="superscript"/>
    </w:rPr>
  </w:style>
  <w:style w:type="character" w:customStyle="1" w:styleId="Titre1Car">
    <w:name w:val="Titre 1 Car"/>
    <w:link w:val="Titre1"/>
    <w:uiPriority w:val="9"/>
    <w:rsid w:val="003A694A"/>
    <w:rPr>
      <w:sz w:val="24"/>
      <w:szCs w:val="24"/>
    </w:rPr>
  </w:style>
  <w:style w:type="paragraph" w:customStyle="1" w:styleId="Default">
    <w:name w:val="Default"/>
    <w:rsid w:val="007A204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Commentaire">
    <w:name w:val="annotation text"/>
    <w:basedOn w:val="Normal"/>
    <w:link w:val="CommentaireCar"/>
    <w:rsid w:val="007A2045"/>
  </w:style>
  <w:style w:type="character" w:customStyle="1" w:styleId="CommentaireCar">
    <w:name w:val="Commentaire Car"/>
    <w:basedOn w:val="Policepardfaut"/>
    <w:link w:val="Commentaire"/>
    <w:rsid w:val="007A2045"/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7A2045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ObjetducommentaireCar">
    <w:name w:val="Objet du commentaire Car"/>
    <w:link w:val="Objetducommentaire"/>
    <w:uiPriority w:val="99"/>
    <w:rsid w:val="007A2045"/>
    <w:rPr>
      <w:rFonts w:ascii="Calibri" w:eastAsia="Calibri" w:hAnsi="Calibri"/>
      <w:b/>
      <w:bCs/>
      <w:lang w:eastAsia="en-US"/>
    </w:rPr>
  </w:style>
  <w:style w:type="character" w:styleId="Marquedecommentaire">
    <w:name w:val="annotation reference"/>
    <w:rsid w:val="00CF720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s://solidarites-sante.gouv.fr/IMG/pdf/fiche_filiere_ambulatoire_cas_confirmes.pdf" TargetMode="Externa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Mod&#232;les\entete_Mars%202004_mariann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ED246-1E09-49B5-A243-BEFE9A3B2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entete_Mars 2004_marianne.dot</Template>
  <TotalTime>0</TotalTime>
  <Pages>1</Pages>
  <Words>730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Préfecture de la région Ile-de-France</vt:lpstr>
    </vt:vector>
  </TitlesOfParts>
  <Company>drassif</Company>
  <LinksUpToDate>false</LinksUpToDate>
  <CharactersWithSpaces>4742</CharactersWithSpaces>
  <SharedDoc>false</SharedDoc>
  <HLinks>
    <vt:vector size="6" baseType="variant">
      <vt:variant>
        <vt:i4>1507335</vt:i4>
      </vt:variant>
      <vt:variant>
        <vt:i4>0</vt:i4>
      </vt:variant>
      <vt:variant>
        <vt:i4>0</vt:i4>
      </vt:variant>
      <vt:variant>
        <vt:i4>5</vt:i4>
      </vt:variant>
      <vt:variant>
        <vt:lpwstr>https://solidarites-sante.gouv.fr/IMG/pdf/fiche_filiere_ambulatoire_cas_confirmes.pdf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Préfecture de la région Ile-de-France</dc:title>
  <dc:creator>cromi</dc:creator>
  <cp:lastModifiedBy>assistask</cp:lastModifiedBy>
  <cp:revision>3</cp:revision>
  <cp:lastPrinted>2020-03-13T11:58:00Z</cp:lastPrinted>
  <dcterms:created xsi:type="dcterms:W3CDTF">2020-03-16T10:38:00Z</dcterms:created>
  <dcterms:modified xsi:type="dcterms:W3CDTF">2020-03-16T10:38:00Z</dcterms:modified>
</cp:coreProperties>
</file>